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6"/>
        <w:gridCol w:w="5670"/>
      </w:tblGrid>
      <w:tr w:rsidR="00EA0B0D" w:rsidRPr="00223275" w:rsidTr="00293A1E">
        <w:tc>
          <w:tcPr>
            <w:tcW w:w="4116" w:type="dxa"/>
          </w:tcPr>
          <w:p w:rsidR="0012517B" w:rsidRPr="00223275" w:rsidRDefault="00362465" w:rsidP="00761F66">
            <w:pPr>
              <w:jc w:val="center"/>
              <w:rPr>
                <w:color w:val="0000FF"/>
                <w:sz w:val="25"/>
                <w:szCs w:val="25"/>
                <w:lang w:val="vi-VN"/>
              </w:rPr>
            </w:pPr>
            <w:r w:rsidRPr="00223275">
              <w:rPr>
                <w:color w:val="0000FF"/>
                <w:sz w:val="25"/>
                <w:szCs w:val="25"/>
              </w:rPr>
              <w:t>SỞ</w:t>
            </w:r>
            <w:r w:rsidR="0094184D" w:rsidRPr="00223275">
              <w:rPr>
                <w:color w:val="0000FF"/>
                <w:sz w:val="25"/>
                <w:szCs w:val="25"/>
              </w:rPr>
              <w:t xml:space="preserve"> </w:t>
            </w:r>
            <w:r w:rsidR="00105AEF" w:rsidRPr="00223275">
              <w:rPr>
                <w:color w:val="0000FF"/>
                <w:sz w:val="25"/>
                <w:szCs w:val="25"/>
              </w:rPr>
              <w:t>GD</w:t>
            </w:r>
            <w:r w:rsidR="0094184D" w:rsidRPr="00223275">
              <w:rPr>
                <w:color w:val="0000FF"/>
                <w:sz w:val="25"/>
                <w:szCs w:val="25"/>
              </w:rPr>
              <w:t>&amp;</w:t>
            </w:r>
            <w:r w:rsidR="00105AEF" w:rsidRPr="00223275">
              <w:rPr>
                <w:color w:val="0000FF"/>
                <w:sz w:val="25"/>
                <w:szCs w:val="25"/>
              </w:rPr>
              <w:t>ĐT</w:t>
            </w:r>
            <w:r w:rsidR="0094184D" w:rsidRPr="00223275">
              <w:rPr>
                <w:color w:val="0000FF"/>
                <w:sz w:val="25"/>
                <w:szCs w:val="25"/>
              </w:rPr>
              <w:t xml:space="preserve"> BÌNH ĐỊNH</w:t>
            </w:r>
          </w:p>
          <w:p w:rsidR="007B2F5E" w:rsidRPr="00223275" w:rsidRDefault="007B2F5E" w:rsidP="00105AEF">
            <w:pPr>
              <w:jc w:val="center"/>
              <w:rPr>
                <w:b/>
                <w:color w:val="0000FF"/>
                <w:lang w:val="vi-VN"/>
              </w:rPr>
            </w:pPr>
            <w:r w:rsidRPr="00223275">
              <w:rPr>
                <w:b/>
                <w:color w:val="0000FF"/>
                <w:sz w:val="25"/>
                <w:szCs w:val="25"/>
              </w:rPr>
              <w:t xml:space="preserve">TRƯỜNG </w:t>
            </w:r>
            <w:r w:rsidR="0094184D" w:rsidRPr="00223275">
              <w:rPr>
                <w:b/>
                <w:color w:val="0000FF"/>
                <w:sz w:val="25"/>
                <w:szCs w:val="25"/>
              </w:rPr>
              <w:t>THPT SỐ 1 PHÙ CÁT</w:t>
            </w:r>
          </w:p>
          <w:p w:rsidR="0039453B" w:rsidRPr="00223275" w:rsidRDefault="00A36346" w:rsidP="00761F66">
            <w:pPr>
              <w:jc w:val="center"/>
              <w:rPr>
                <w:b/>
                <w:color w:val="0000FF"/>
              </w:rPr>
            </w:pPr>
            <w:r w:rsidRPr="00A36346">
              <w:rPr>
                <w:noProof/>
                <w:color w:val="0000FF"/>
                <w:sz w:val="28"/>
                <w:szCs w:val="28"/>
              </w:rPr>
              <w:pict>
                <v:line id="Straight Connector 2" o:spid="_x0000_s1026" style="position:absolute;left:0;text-align:left;z-index:251660288;visibility:visible;mso-width-relative:margin;mso-height-relative:margin" from="56.85pt,.45pt" to="135.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" strokecolor="black [3213]"/>
              </w:pict>
            </w:r>
          </w:p>
          <w:p w:rsidR="0039453B" w:rsidRPr="00223275" w:rsidRDefault="0039453B" w:rsidP="006B4FCA">
            <w:pPr>
              <w:jc w:val="center"/>
              <w:rPr>
                <w:color w:val="0000FF"/>
                <w:szCs w:val="26"/>
              </w:rPr>
            </w:pPr>
            <w:r w:rsidRPr="00223275">
              <w:rPr>
                <w:b/>
                <w:color w:val="0000FF"/>
                <w:szCs w:val="26"/>
              </w:rPr>
              <w:t>Số</w:t>
            </w:r>
            <w:r w:rsidR="00A212E1" w:rsidRPr="00223275">
              <w:rPr>
                <w:b/>
                <w:color w:val="0000FF"/>
                <w:szCs w:val="26"/>
              </w:rPr>
              <w:t>:</w:t>
            </w:r>
            <w:r w:rsidRPr="00223275">
              <w:rPr>
                <w:color w:val="0000FF"/>
                <w:szCs w:val="26"/>
              </w:rPr>
              <w:t xml:space="preserve"> </w:t>
            </w:r>
            <w:r w:rsidR="0094184D" w:rsidRPr="00223275">
              <w:rPr>
                <w:color w:val="0000FF"/>
                <w:szCs w:val="26"/>
              </w:rPr>
              <w:t>4</w:t>
            </w:r>
            <w:r w:rsidR="006B4FCA">
              <w:rPr>
                <w:color w:val="0000FF"/>
                <w:szCs w:val="26"/>
              </w:rPr>
              <w:t>8</w:t>
            </w:r>
            <w:r w:rsidRPr="00223275">
              <w:rPr>
                <w:color w:val="0000FF"/>
                <w:szCs w:val="26"/>
              </w:rPr>
              <w:t>/</w:t>
            </w:r>
            <w:r w:rsidR="009A4E77" w:rsidRPr="00223275">
              <w:rPr>
                <w:color w:val="0000FF"/>
                <w:szCs w:val="26"/>
              </w:rPr>
              <w:t>KH-</w:t>
            </w:r>
            <w:r w:rsidR="0094184D" w:rsidRPr="00223275">
              <w:rPr>
                <w:color w:val="0000FF"/>
                <w:szCs w:val="26"/>
              </w:rPr>
              <w:t>THPTPC1</w:t>
            </w:r>
          </w:p>
        </w:tc>
        <w:tc>
          <w:tcPr>
            <w:tcW w:w="5670" w:type="dxa"/>
          </w:tcPr>
          <w:p w:rsidR="0012517B" w:rsidRPr="00223275" w:rsidRDefault="0012517B" w:rsidP="00761F66">
            <w:pPr>
              <w:jc w:val="center"/>
              <w:rPr>
                <w:b/>
                <w:color w:val="0000FF"/>
                <w:sz w:val="25"/>
                <w:szCs w:val="25"/>
              </w:rPr>
            </w:pPr>
            <w:r w:rsidRPr="00223275">
              <w:rPr>
                <w:b/>
                <w:color w:val="0000FF"/>
                <w:sz w:val="25"/>
                <w:szCs w:val="25"/>
              </w:rPr>
              <w:t>CỘNG HÒA XÃ HỘI CHỦ NGHĨA VIỆT NAM</w:t>
            </w:r>
          </w:p>
          <w:p w:rsidR="0012517B" w:rsidRPr="00223275" w:rsidRDefault="0012517B" w:rsidP="00761F66">
            <w:pPr>
              <w:jc w:val="center"/>
              <w:rPr>
                <w:b/>
                <w:color w:val="0000FF"/>
                <w:sz w:val="25"/>
                <w:szCs w:val="25"/>
              </w:rPr>
            </w:pPr>
            <w:r w:rsidRPr="00223275">
              <w:rPr>
                <w:b/>
                <w:color w:val="0000FF"/>
                <w:sz w:val="25"/>
                <w:szCs w:val="25"/>
              </w:rPr>
              <w:t>Độc lập – Tự do – Hạnh phúc</w:t>
            </w:r>
          </w:p>
          <w:p w:rsidR="0039453B" w:rsidRPr="00223275" w:rsidRDefault="00A36346" w:rsidP="00761F66">
            <w:pPr>
              <w:jc w:val="center"/>
              <w:rPr>
                <w:b/>
                <w:color w:val="0000FF"/>
                <w:sz w:val="25"/>
                <w:szCs w:val="25"/>
              </w:rPr>
            </w:pPr>
            <w:r w:rsidRPr="00A36346">
              <w:rPr>
                <w:b/>
                <w:noProof/>
                <w:color w:val="0000FF"/>
                <w:sz w:val="28"/>
                <w:szCs w:val="28"/>
              </w:rPr>
              <w:pict>
                <v:line id="Straight Connector 1" o:spid="_x0000_s1027" style="position:absolute;left:0;text-align:left;z-index:251659264;visibility:visible;mso-width-relative:margin;mso-height-relative:margin" from="63.05pt,1.45pt" to="1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" strokecolor="black [3213]"/>
              </w:pict>
            </w:r>
          </w:p>
          <w:p w:rsidR="0039453B" w:rsidRPr="00223275" w:rsidRDefault="0094184D" w:rsidP="0094184D">
            <w:pPr>
              <w:rPr>
                <w:b/>
                <w:color w:val="0000FF"/>
                <w:szCs w:val="26"/>
                <w:lang w:val="vi-VN"/>
              </w:rPr>
            </w:pPr>
            <w:r w:rsidRPr="00223275">
              <w:rPr>
                <w:i/>
                <w:color w:val="0000FF"/>
                <w:szCs w:val="26"/>
              </w:rPr>
              <w:t xml:space="preserve">          Phù Cát</w:t>
            </w:r>
            <w:r w:rsidR="0039453B" w:rsidRPr="00223275">
              <w:rPr>
                <w:i/>
                <w:color w:val="0000FF"/>
                <w:szCs w:val="26"/>
              </w:rPr>
              <w:t xml:space="preserve">, ngày </w:t>
            </w:r>
            <w:r w:rsidRPr="00223275">
              <w:rPr>
                <w:i/>
                <w:color w:val="0000FF"/>
                <w:szCs w:val="26"/>
              </w:rPr>
              <w:t>14</w:t>
            </w:r>
            <w:r w:rsidR="0039453B" w:rsidRPr="00223275">
              <w:rPr>
                <w:i/>
                <w:color w:val="0000FF"/>
                <w:szCs w:val="26"/>
              </w:rPr>
              <w:t xml:space="preserve"> tháng </w:t>
            </w:r>
            <w:r w:rsidRPr="00223275">
              <w:rPr>
                <w:i/>
                <w:color w:val="0000FF"/>
                <w:szCs w:val="26"/>
              </w:rPr>
              <w:t>10</w:t>
            </w:r>
            <w:r w:rsidR="0039453B" w:rsidRPr="00223275">
              <w:rPr>
                <w:i/>
                <w:color w:val="0000FF"/>
                <w:szCs w:val="26"/>
              </w:rPr>
              <w:t xml:space="preserve"> năm 202</w:t>
            </w:r>
            <w:r w:rsidR="009A4E77" w:rsidRPr="00223275">
              <w:rPr>
                <w:i/>
                <w:color w:val="0000FF"/>
                <w:szCs w:val="26"/>
                <w:lang w:val="vi-VN"/>
              </w:rPr>
              <w:t>1</w:t>
            </w:r>
          </w:p>
        </w:tc>
      </w:tr>
    </w:tbl>
    <w:p w:rsidR="00D659AA" w:rsidRPr="00223275" w:rsidRDefault="00D659AA" w:rsidP="00D659AA">
      <w:pPr>
        <w:jc w:val="center"/>
        <w:rPr>
          <w:b/>
          <w:color w:val="0000FF"/>
          <w:sz w:val="32"/>
          <w:szCs w:val="32"/>
          <w:lang w:val="vi-VN"/>
        </w:rPr>
      </w:pPr>
      <w:r w:rsidRPr="00223275">
        <w:rPr>
          <w:b/>
          <w:color w:val="0000FF"/>
          <w:sz w:val="32"/>
          <w:szCs w:val="32"/>
        </w:rPr>
        <w:t>K</w:t>
      </w:r>
      <w:r w:rsidR="009A4E77" w:rsidRPr="00223275">
        <w:rPr>
          <w:b/>
          <w:color w:val="0000FF"/>
          <w:sz w:val="32"/>
          <w:szCs w:val="32"/>
          <w:lang w:val="vi-VN"/>
        </w:rPr>
        <w:t>Ế HOẠCH</w:t>
      </w:r>
    </w:p>
    <w:p w:rsidR="00D659AA" w:rsidRPr="00223275" w:rsidRDefault="00D659AA" w:rsidP="00D659AA">
      <w:pPr>
        <w:jc w:val="center"/>
        <w:rPr>
          <w:b/>
          <w:color w:val="0000FF"/>
          <w:sz w:val="28"/>
          <w:szCs w:val="28"/>
        </w:rPr>
      </w:pPr>
      <w:r w:rsidRPr="00223275">
        <w:rPr>
          <w:b/>
          <w:color w:val="0000FF"/>
          <w:sz w:val="28"/>
          <w:szCs w:val="28"/>
        </w:rPr>
        <w:t>Tổ chức dạy</w:t>
      </w:r>
      <w:r w:rsidR="0094184D" w:rsidRPr="00223275">
        <w:rPr>
          <w:b/>
          <w:color w:val="0000FF"/>
          <w:sz w:val="28"/>
          <w:szCs w:val="28"/>
        </w:rPr>
        <w:t xml:space="preserve"> </w:t>
      </w:r>
      <w:r w:rsidR="00105AEF" w:rsidRPr="00223275">
        <w:rPr>
          <w:b/>
          <w:color w:val="0000FF"/>
          <w:sz w:val="28"/>
          <w:szCs w:val="28"/>
        </w:rPr>
        <w:t>bù</w:t>
      </w:r>
      <w:r w:rsidR="00362465" w:rsidRPr="00223275">
        <w:rPr>
          <w:b/>
          <w:color w:val="0000FF"/>
          <w:sz w:val="28"/>
          <w:szCs w:val="28"/>
        </w:rPr>
        <w:t xml:space="preserve"> học kỳ 1 năm học 2021-2022</w:t>
      </w:r>
    </w:p>
    <w:p w:rsidR="00D659AA" w:rsidRPr="00223275" w:rsidRDefault="00D659AA" w:rsidP="00D21B81">
      <w:pPr>
        <w:spacing w:after="0"/>
        <w:ind w:firstLine="720"/>
        <w:jc w:val="both"/>
        <w:rPr>
          <w:rFonts w:cs="Times New Roman"/>
          <w:color w:val="0000FF"/>
          <w:sz w:val="28"/>
          <w:szCs w:val="28"/>
        </w:rPr>
      </w:pPr>
    </w:p>
    <w:p w:rsidR="00A27C0A" w:rsidRPr="00223275" w:rsidRDefault="00A27C0A" w:rsidP="00A27C0A">
      <w:pPr>
        <w:pStyle w:val="NoSpacing"/>
        <w:ind w:firstLine="720"/>
        <w:jc w:val="both"/>
        <w:rPr>
          <w:color w:val="0000FF"/>
          <w:szCs w:val="26"/>
        </w:rPr>
      </w:pPr>
      <w:r w:rsidRPr="00223275">
        <w:rPr>
          <w:rFonts w:cs="Times New Roman"/>
          <w:color w:val="0000FF"/>
          <w:szCs w:val="26"/>
        </w:rPr>
        <w:t xml:space="preserve">- Các căn cứ Công văn số 2087/SGDĐT-GDTrH ngày 13 tháng 10 năm 2021 của Sở GD&amp;ĐT Bình Định về việc </w:t>
      </w:r>
      <w:r w:rsidRPr="00223275">
        <w:rPr>
          <w:color w:val="0000FF"/>
          <w:szCs w:val="26"/>
        </w:rPr>
        <w:t>hướng dẫn dạy bù đối với các trường THCS và THPT học kỳ 1 năm học 2021-2022.</w:t>
      </w:r>
    </w:p>
    <w:p w:rsidR="00C366FB" w:rsidRPr="00223275" w:rsidRDefault="00C366FB" w:rsidP="00C366FB">
      <w:pPr>
        <w:pStyle w:val="NoSpacing"/>
        <w:ind w:firstLine="720"/>
        <w:jc w:val="both"/>
        <w:rPr>
          <w:color w:val="0000FF"/>
          <w:szCs w:val="26"/>
        </w:rPr>
      </w:pPr>
      <w:r w:rsidRPr="00223275">
        <w:rPr>
          <w:color w:val="0000FF"/>
          <w:szCs w:val="26"/>
        </w:rPr>
        <w:t>- Căn cứ Thông tư 09/TT-BGDĐT ngày 30 tháng 3 năm 2021 của Bộ trưởng Bộ GD&amp;ĐT Quy định về quản lý và tổ chức dạy học trực tuyến trong cơ sở giáo dục phổ thông và cơ sở giáo dục thường xuyên.</w:t>
      </w:r>
    </w:p>
    <w:p w:rsidR="00C366FB" w:rsidRPr="00223275" w:rsidRDefault="00C366FB" w:rsidP="00C366FB">
      <w:pPr>
        <w:pStyle w:val="NoSpacing"/>
        <w:ind w:firstLine="720"/>
        <w:jc w:val="both"/>
        <w:rPr>
          <w:color w:val="0000FF"/>
          <w:szCs w:val="26"/>
        </w:rPr>
      </w:pPr>
      <w:r w:rsidRPr="00223275">
        <w:rPr>
          <w:color w:val="0000FF"/>
          <w:szCs w:val="26"/>
        </w:rPr>
        <w:t>- Căn cứ Quyết định số 3390/QĐ-UBND ngày 13 tháng 8 năm 2021 của UBND tỉnh Bình Định Ban hành Kế hoạch thời gian năm học 2021-2022 đối với giáo dục mầm non, giáo dục phổ thông và giáo dục thường quyên trên địa bàn tỉnh Bình Định.</w:t>
      </w:r>
    </w:p>
    <w:p w:rsidR="00C366FB" w:rsidRPr="00223275" w:rsidRDefault="00C366FB" w:rsidP="00C366FB">
      <w:pPr>
        <w:pStyle w:val="NoSpacing"/>
        <w:ind w:firstLine="720"/>
        <w:jc w:val="both"/>
        <w:rPr>
          <w:color w:val="0000FF"/>
          <w:szCs w:val="26"/>
        </w:rPr>
      </w:pPr>
      <w:r w:rsidRPr="00223275">
        <w:rPr>
          <w:color w:val="0000FF"/>
          <w:szCs w:val="26"/>
        </w:rPr>
        <w:t>- Căn cứ Chỉ thị số 800/CT-BGDĐT ngày 24 tháng 8 năm 2021 của Bộ trưởng Bộ GD&amp;ĐT về việc thực hiện nhiệm vụ năm học 2021-2022 ứng phó với dịch Covid-19, tiếp tục thực hiện đổi mới, kiên trì mục tiêu chất lượng giáo dục và đào tạo.</w:t>
      </w:r>
    </w:p>
    <w:p w:rsidR="00C366FB" w:rsidRPr="00223275" w:rsidRDefault="00C366FB" w:rsidP="00C366FB">
      <w:pPr>
        <w:pStyle w:val="NoSpacing"/>
        <w:ind w:firstLine="720"/>
        <w:jc w:val="both"/>
        <w:rPr>
          <w:color w:val="0000FF"/>
          <w:szCs w:val="26"/>
        </w:rPr>
      </w:pPr>
      <w:r w:rsidRPr="00223275">
        <w:rPr>
          <w:color w:val="0000FF"/>
          <w:szCs w:val="26"/>
        </w:rPr>
        <w:t xml:space="preserve">- Căn cứ Công văn số 1832/SGDĐT-GDTrH ngày 9 tháng 9 năm 2021 của Sở GD&amp;ĐT về việc hướng dẫn thực hiện nhiệm vụ giáo dục trung học năm học 2021-2022. </w:t>
      </w:r>
    </w:p>
    <w:p w:rsidR="00C366FB" w:rsidRPr="00223275" w:rsidRDefault="00C366FB" w:rsidP="00C366FB">
      <w:pPr>
        <w:pStyle w:val="NoSpacing"/>
        <w:ind w:firstLine="720"/>
        <w:jc w:val="both"/>
        <w:rPr>
          <w:color w:val="0000FF"/>
          <w:szCs w:val="26"/>
        </w:rPr>
      </w:pPr>
      <w:r w:rsidRPr="00223275">
        <w:rPr>
          <w:color w:val="0000FF"/>
          <w:szCs w:val="26"/>
        </w:rPr>
        <w:t>- Căn cứ qua khảo sát của học sinh, PHHS và giáo viên toàn trường THPT số 1 Phù Cát năm học 2021-2022.</w:t>
      </w:r>
    </w:p>
    <w:p w:rsidR="0094184D" w:rsidRPr="00223275" w:rsidRDefault="00C366FB" w:rsidP="00C366FB">
      <w:pPr>
        <w:pStyle w:val="NoSpacing"/>
        <w:ind w:firstLine="720"/>
        <w:jc w:val="both"/>
        <w:rPr>
          <w:rFonts w:cs="Times New Roman"/>
          <w:color w:val="0000FF"/>
          <w:szCs w:val="26"/>
        </w:rPr>
      </w:pPr>
      <w:r w:rsidRPr="00223275">
        <w:rPr>
          <w:color w:val="0000FF"/>
          <w:szCs w:val="26"/>
        </w:rPr>
        <w:t xml:space="preserve">- </w:t>
      </w:r>
      <w:r w:rsidR="0094184D" w:rsidRPr="00223275">
        <w:rPr>
          <w:color w:val="0000FF"/>
          <w:szCs w:val="26"/>
        </w:rPr>
        <w:t xml:space="preserve">Căn cứ điều kiện thực tế của đơn vị, trường THPT số 1 Phù Cát xây dựng Kế hoạch dạy bù học kỳ 1 năm học 2021-2022 trong điều kiện tình hình phòng, chống Covid-19 cụ thể như sau: </w:t>
      </w:r>
    </w:p>
    <w:p w:rsidR="00C96C23" w:rsidRPr="00223275" w:rsidRDefault="00D21B81" w:rsidP="00C366FB">
      <w:pPr>
        <w:pStyle w:val="NoSpacing"/>
        <w:jc w:val="both"/>
        <w:rPr>
          <w:rFonts w:cs="Times New Roman"/>
          <w:b/>
          <w:color w:val="0000FF"/>
          <w:szCs w:val="26"/>
        </w:rPr>
      </w:pPr>
      <w:r w:rsidRPr="00223275">
        <w:rPr>
          <w:rFonts w:cs="Times New Roman"/>
          <w:b/>
          <w:color w:val="0000FF"/>
          <w:szCs w:val="26"/>
        </w:rPr>
        <w:t>I</w:t>
      </w:r>
      <w:r w:rsidR="00C96C23" w:rsidRPr="00223275">
        <w:rPr>
          <w:rFonts w:cs="Times New Roman"/>
          <w:b/>
          <w:color w:val="0000FF"/>
          <w:szCs w:val="26"/>
        </w:rPr>
        <w:t xml:space="preserve">. </w:t>
      </w:r>
      <w:r w:rsidR="00105AEF" w:rsidRPr="00223275">
        <w:rPr>
          <w:rFonts w:cs="Times New Roman"/>
          <w:b/>
          <w:color w:val="0000FF"/>
          <w:szCs w:val="26"/>
        </w:rPr>
        <w:t>Mục đích, yêu cầu</w:t>
      </w:r>
    </w:p>
    <w:p w:rsidR="00A27C0A" w:rsidRPr="00223275" w:rsidRDefault="00C366FB" w:rsidP="00C366FB">
      <w:pPr>
        <w:pStyle w:val="NoSpacing"/>
        <w:jc w:val="both"/>
        <w:rPr>
          <w:rFonts w:cs="Times New Roman"/>
          <w:color w:val="0000FF"/>
          <w:szCs w:val="26"/>
          <w:shd w:val="clear" w:color="auto" w:fill="FFFFFF"/>
        </w:rPr>
      </w:pPr>
      <w:r w:rsidRPr="00223275">
        <w:rPr>
          <w:rFonts w:cs="Times New Roman"/>
          <w:color w:val="0000FF"/>
          <w:szCs w:val="26"/>
          <w:shd w:val="clear" w:color="auto" w:fill="FFFFFF"/>
        </w:rPr>
        <w:t xml:space="preserve">- Giúp học học tiếp thu kiến thức kịp thời, đúng kế hoạch giáo dục </w:t>
      </w:r>
      <w:r w:rsidR="00A27C0A" w:rsidRPr="00223275">
        <w:rPr>
          <w:rFonts w:cs="Times New Roman"/>
          <w:color w:val="0000FF"/>
          <w:szCs w:val="26"/>
          <w:shd w:val="clear" w:color="auto" w:fill="FFFFFF"/>
        </w:rPr>
        <w:t xml:space="preserve">của Bộ GD&amp;ĐT, Sở GD&amp;ĐT ban hành. </w:t>
      </w:r>
    </w:p>
    <w:p w:rsidR="00A27C0A" w:rsidRPr="00223275" w:rsidRDefault="00A27C0A" w:rsidP="00C366FB">
      <w:pPr>
        <w:pStyle w:val="NoSpacing"/>
        <w:jc w:val="both"/>
        <w:rPr>
          <w:rFonts w:cs="Times New Roman"/>
          <w:color w:val="0000FF"/>
          <w:szCs w:val="26"/>
          <w:shd w:val="clear" w:color="auto" w:fill="FFFFFF"/>
        </w:rPr>
      </w:pPr>
      <w:r w:rsidRPr="00223275">
        <w:rPr>
          <w:rFonts w:cs="Times New Roman"/>
          <w:color w:val="0000FF"/>
          <w:szCs w:val="26"/>
          <w:shd w:val="clear" w:color="auto" w:fill="FFFFFF"/>
        </w:rPr>
        <w:t xml:space="preserve">- Tạo môi trường giáo dục của nhà trường diễn ra thuận lợi, bình thường theo khung </w:t>
      </w:r>
      <w:r w:rsidR="00223275" w:rsidRPr="00223275">
        <w:rPr>
          <w:color w:val="0000FF"/>
        </w:rPr>
        <w:t xml:space="preserve">kế hoạch thời gian năm học 2021-2022 đối với giáo dục mầm non, giáo dục phổ thông và giáo dục thường xuyên của Bộ GD&amp;ĐT, UBND tỉnh Bình Định, Sở GD&amp;ĐT Bình Định. </w:t>
      </w:r>
    </w:p>
    <w:p w:rsidR="0094184D" w:rsidRPr="00223275" w:rsidRDefault="00C366FB" w:rsidP="00C366FB">
      <w:pPr>
        <w:pStyle w:val="NoSpacing"/>
        <w:jc w:val="both"/>
        <w:rPr>
          <w:rFonts w:cs="Times New Roman"/>
          <w:color w:val="0000FF"/>
          <w:szCs w:val="26"/>
        </w:rPr>
      </w:pPr>
      <w:r w:rsidRPr="00223275">
        <w:rPr>
          <w:rFonts w:cs="Times New Roman"/>
          <w:color w:val="0000FF"/>
          <w:szCs w:val="26"/>
          <w:shd w:val="clear" w:color="auto" w:fill="FFFFFF"/>
        </w:rPr>
        <w:t>- Bổ sung kiến thức còn thiếu của học sinh; học sinh sẵn sàng chia sẻ những khó khăn trong việc tiếp thu, lĩnh hội kiến thức với thầy, cô giáo trong tình hình dịch bệnh Covid-19</w:t>
      </w:r>
      <w:r w:rsidRPr="00223275">
        <w:rPr>
          <w:rFonts w:cs="Times New Roman"/>
          <w:color w:val="0000FF"/>
          <w:szCs w:val="26"/>
        </w:rPr>
        <w:br/>
      </w:r>
      <w:r w:rsidRPr="00223275">
        <w:rPr>
          <w:rFonts w:cs="Times New Roman"/>
          <w:color w:val="0000FF"/>
          <w:szCs w:val="26"/>
          <w:shd w:val="clear" w:color="auto" w:fill="FFFFFF"/>
        </w:rPr>
        <w:t>- Giảm tỷ lệ học sinh yếu kém, góp phần nâng cao chất lượng giáo dục một cách thực chất.</w:t>
      </w:r>
      <w:r w:rsidR="0094184D" w:rsidRPr="00223275">
        <w:rPr>
          <w:rFonts w:cs="Times New Roman"/>
          <w:color w:val="0000FF"/>
          <w:szCs w:val="26"/>
        </w:rPr>
        <w:t xml:space="preserve"> </w:t>
      </w:r>
    </w:p>
    <w:p w:rsidR="00354EAD" w:rsidRPr="00223275" w:rsidRDefault="00354EAD" w:rsidP="00C366FB">
      <w:pPr>
        <w:pStyle w:val="NoSpacing"/>
        <w:jc w:val="both"/>
        <w:rPr>
          <w:rFonts w:cs="Times New Roman"/>
          <w:color w:val="0000FF"/>
          <w:szCs w:val="26"/>
        </w:rPr>
      </w:pPr>
      <w:r w:rsidRPr="00223275">
        <w:rPr>
          <w:rFonts w:cs="Times New Roman"/>
          <w:color w:val="0000FF"/>
          <w:szCs w:val="26"/>
        </w:rPr>
        <w:t xml:space="preserve">- Bố trí thời gian hợp lý, không gây áp lực hoặc quá tải đối với học sinh và giáo viên. </w:t>
      </w:r>
    </w:p>
    <w:p w:rsidR="00362465" w:rsidRPr="00223275" w:rsidRDefault="00D21B81" w:rsidP="00C366FB">
      <w:pPr>
        <w:pStyle w:val="NoSpacing"/>
        <w:jc w:val="both"/>
        <w:rPr>
          <w:rFonts w:cs="Times New Roman"/>
          <w:b/>
          <w:color w:val="0000FF"/>
          <w:szCs w:val="26"/>
        </w:rPr>
      </w:pPr>
      <w:r w:rsidRPr="00223275">
        <w:rPr>
          <w:rFonts w:cs="Times New Roman"/>
          <w:b/>
          <w:color w:val="0000FF"/>
          <w:szCs w:val="26"/>
        </w:rPr>
        <w:t>II</w:t>
      </w:r>
      <w:r w:rsidR="00CA1701" w:rsidRPr="00223275">
        <w:rPr>
          <w:rFonts w:cs="Times New Roman"/>
          <w:b/>
          <w:color w:val="0000FF"/>
          <w:szCs w:val="26"/>
        </w:rPr>
        <w:t xml:space="preserve">. </w:t>
      </w:r>
      <w:r w:rsidR="00105AEF" w:rsidRPr="00223275">
        <w:rPr>
          <w:rFonts w:cs="Times New Roman"/>
          <w:b/>
          <w:color w:val="0000FF"/>
          <w:szCs w:val="26"/>
        </w:rPr>
        <w:t>Kế hoạch</w:t>
      </w:r>
      <w:r w:rsidR="00E97DBF" w:rsidRPr="00223275">
        <w:rPr>
          <w:rFonts w:cs="Times New Roman"/>
          <w:b/>
          <w:color w:val="0000FF"/>
          <w:szCs w:val="26"/>
        </w:rPr>
        <w:t xml:space="preserve"> dạy bù</w:t>
      </w:r>
    </w:p>
    <w:p w:rsidR="00105AEF" w:rsidRPr="00223275" w:rsidRDefault="00105AEF" w:rsidP="00C366FB">
      <w:pPr>
        <w:pStyle w:val="NoSpacing"/>
        <w:jc w:val="both"/>
        <w:rPr>
          <w:rFonts w:cs="Times New Roman"/>
          <w:b/>
          <w:i/>
          <w:color w:val="0000FF"/>
          <w:szCs w:val="26"/>
        </w:rPr>
      </w:pPr>
      <w:r w:rsidRPr="00223275">
        <w:rPr>
          <w:rFonts w:cs="Times New Roman"/>
          <w:b/>
          <w:i/>
          <w:color w:val="0000FF"/>
          <w:szCs w:val="26"/>
        </w:rPr>
        <w:t>1. Dạy học trực tiếp</w:t>
      </w:r>
      <w:bookmarkStart w:id="0" w:name="_GoBack"/>
      <w:bookmarkEnd w:id="0"/>
    </w:p>
    <w:p w:rsidR="00105AEF" w:rsidRPr="00223275" w:rsidRDefault="0072278B" w:rsidP="00C366FB">
      <w:pPr>
        <w:pStyle w:val="NoSpacing"/>
        <w:jc w:val="both"/>
        <w:rPr>
          <w:color w:val="0000FF"/>
        </w:rPr>
      </w:pPr>
      <w:r w:rsidRPr="00223275">
        <w:rPr>
          <w:rFonts w:cs="Times New Roman"/>
          <w:color w:val="0000FF"/>
          <w:szCs w:val="26"/>
        </w:rPr>
        <w:t>-</w:t>
      </w:r>
      <w:r w:rsidR="00105AEF" w:rsidRPr="00223275">
        <w:rPr>
          <w:rFonts w:cs="Times New Roman"/>
          <w:color w:val="0000FF"/>
          <w:szCs w:val="26"/>
        </w:rPr>
        <w:t xml:space="preserve"> Nội dung</w:t>
      </w:r>
      <w:r w:rsidR="00C366FB" w:rsidRPr="00223275">
        <w:rPr>
          <w:rFonts w:cs="Times New Roman"/>
          <w:color w:val="0000FF"/>
          <w:szCs w:val="26"/>
        </w:rPr>
        <w:t xml:space="preserve">: Theo Kế hoạch giáo dục môn học nhà trường đã xây dựng theo Công văn 1898/SGDĐT-GDTrH ngày </w:t>
      </w:r>
      <w:r w:rsidR="00354EAD" w:rsidRPr="00223275">
        <w:rPr>
          <w:rFonts w:cs="Times New Roman"/>
          <w:color w:val="0000FF"/>
          <w:szCs w:val="26"/>
        </w:rPr>
        <w:t xml:space="preserve">17 tháng 9 năm 2021 về việc </w:t>
      </w:r>
      <w:r w:rsidR="00354EAD" w:rsidRPr="00223275">
        <w:rPr>
          <w:color w:val="0000FF"/>
        </w:rPr>
        <w:t>hướng dẫn thực hiện Chương trình GDPT cấp THCS, THPT ứng phó với dịch COVID-19 năm học 2021-2022.</w:t>
      </w:r>
    </w:p>
    <w:p w:rsidR="00DC651D" w:rsidRPr="00223275" w:rsidRDefault="00DC651D" w:rsidP="00DC651D">
      <w:pPr>
        <w:pStyle w:val="NoSpacing"/>
        <w:jc w:val="both"/>
        <w:rPr>
          <w:rFonts w:cs="Times New Roman"/>
          <w:color w:val="0000FF"/>
          <w:szCs w:val="26"/>
        </w:rPr>
      </w:pPr>
      <w:r w:rsidRPr="00223275">
        <w:rPr>
          <w:rFonts w:cs="Times New Roman"/>
          <w:color w:val="0000FF"/>
          <w:szCs w:val="26"/>
        </w:rPr>
        <w:t xml:space="preserve">- Về số phòng học: Nhà trường hiện có đủ số phòng học để bố trí dạy học 1 ca và tổ chức dạy học trực tiếp. </w:t>
      </w:r>
    </w:p>
    <w:p w:rsidR="00105AEF" w:rsidRPr="00223275" w:rsidRDefault="0072278B" w:rsidP="00C366FB">
      <w:pPr>
        <w:pStyle w:val="NoSpacing"/>
        <w:jc w:val="both"/>
        <w:rPr>
          <w:rFonts w:cs="Times New Roman"/>
          <w:color w:val="0000FF"/>
          <w:szCs w:val="26"/>
        </w:rPr>
      </w:pPr>
      <w:r w:rsidRPr="00223275">
        <w:rPr>
          <w:rFonts w:cs="Times New Roman"/>
          <w:color w:val="0000FF"/>
          <w:szCs w:val="26"/>
        </w:rPr>
        <w:t>-</w:t>
      </w:r>
      <w:r w:rsidR="00105AEF" w:rsidRPr="00223275">
        <w:rPr>
          <w:rFonts w:cs="Times New Roman"/>
          <w:color w:val="0000FF"/>
          <w:szCs w:val="26"/>
        </w:rPr>
        <w:t xml:space="preserve"> Thời gian</w:t>
      </w:r>
      <w:r w:rsidR="00C366FB" w:rsidRPr="00223275">
        <w:rPr>
          <w:rFonts w:cs="Times New Roman"/>
          <w:color w:val="0000FF"/>
          <w:szCs w:val="26"/>
        </w:rPr>
        <w:t>: Từ ngày 18 tháng 10 năm 2021</w:t>
      </w:r>
    </w:p>
    <w:p w:rsidR="00105AEF" w:rsidRPr="00223275" w:rsidRDefault="0072278B" w:rsidP="00C366FB">
      <w:pPr>
        <w:pStyle w:val="NoSpacing"/>
        <w:jc w:val="both"/>
        <w:rPr>
          <w:rFonts w:cs="Times New Roman"/>
          <w:color w:val="0000FF"/>
          <w:szCs w:val="26"/>
        </w:rPr>
      </w:pPr>
      <w:r w:rsidRPr="00223275">
        <w:rPr>
          <w:rFonts w:cs="Times New Roman"/>
          <w:color w:val="0000FF"/>
          <w:szCs w:val="26"/>
        </w:rPr>
        <w:t>-</w:t>
      </w:r>
      <w:r w:rsidR="00C366FB" w:rsidRPr="00223275">
        <w:rPr>
          <w:rFonts w:cs="Times New Roman"/>
          <w:color w:val="0000FF"/>
          <w:szCs w:val="26"/>
        </w:rPr>
        <w:t xml:space="preserve"> </w:t>
      </w:r>
      <w:r w:rsidR="00362465" w:rsidRPr="00223275">
        <w:rPr>
          <w:rFonts w:cs="Times New Roman"/>
          <w:color w:val="0000FF"/>
          <w:szCs w:val="26"/>
        </w:rPr>
        <w:t>P</w:t>
      </w:r>
      <w:r w:rsidR="00105AEF" w:rsidRPr="00223275">
        <w:rPr>
          <w:rFonts w:cs="Times New Roman"/>
          <w:color w:val="0000FF"/>
          <w:szCs w:val="26"/>
        </w:rPr>
        <w:t>hân công</w:t>
      </w:r>
      <w:r w:rsidR="00362465" w:rsidRPr="00223275">
        <w:rPr>
          <w:rFonts w:cs="Times New Roman"/>
          <w:color w:val="0000FF"/>
          <w:szCs w:val="26"/>
        </w:rPr>
        <w:t xml:space="preserve"> giáo viên</w:t>
      </w:r>
      <w:r w:rsidR="00105AEF" w:rsidRPr="00223275">
        <w:rPr>
          <w:rFonts w:cs="Times New Roman"/>
          <w:color w:val="0000FF"/>
          <w:szCs w:val="26"/>
        </w:rPr>
        <w:t>, lịch học</w:t>
      </w:r>
      <w:r w:rsidR="00C366FB" w:rsidRPr="00223275">
        <w:rPr>
          <w:rFonts w:cs="Times New Roman"/>
          <w:color w:val="0000FF"/>
          <w:szCs w:val="26"/>
        </w:rPr>
        <w:t xml:space="preserve">: </w:t>
      </w:r>
    </w:p>
    <w:p w:rsidR="00354EAD" w:rsidRPr="00223275" w:rsidRDefault="00354EAD" w:rsidP="00C366FB">
      <w:pPr>
        <w:pStyle w:val="NoSpacing"/>
        <w:jc w:val="both"/>
        <w:rPr>
          <w:rFonts w:cs="Times New Roman"/>
          <w:color w:val="0000FF"/>
          <w:szCs w:val="26"/>
        </w:rPr>
      </w:pPr>
      <w:r w:rsidRPr="00223275">
        <w:rPr>
          <w:rFonts w:cs="Times New Roman"/>
          <w:color w:val="0000FF"/>
          <w:szCs w:val="26"/>
        </w:rPr>
        <w:t xml:space="preserve">* Buổi sáng: Từ 7h00 đến 11h10: Học sinh toàn trường học TKB chính khóa theo Kế hoạch năm học được nhà trường xây dựng từ đầu năm học 2021-2022. </w:t>
      </w:r>
    </w:p>
    <w:p w:rsidR="00354EAD" w:rsidRPr="00223275" w:rsidRDefault="00354EAD" w:rsidP="00C366FB">
      <w:pPr>
        <w:pStyle w:val="NoSpacing"/>
        <w:jc w:val="both"/>
        <w:rPr>
          <w:rFonts w:cs="Times New Roman"/>
          <w:color w:val="0000FF"/>
          <w:szCs w:val="26"/>
        </w:rPr>
      </w:pPr>
      <w:r w:rsidRPr="00223275">
        <w:rPr>
          <w:rFonts w:cs="Times New Roman"/>
          <w:color w:val="0000FF"/>
          <w:szCs w:val="26"/>
        </w:rPr>
        <w:lastRenderedPageBreak/>
        <w:t xml:space="preserve">* Buổi chiều: Dạy bù trực tiếp: 4 tiết/buổi (Từ 13h45 đến 17h5) </w:t>
      </w:r>
    </w:p>
    <w:p w:rsidR="00105AEF" w:rsidRPr="00223275" w:rsidRDefault="00105AEF" w:rsidP="00C366FB">
      <w:pPr>
        <w:pStyle w:val="NoSpacing"/>
        <w:jc w:val="both"/>
        <w:rPr>
          <w:rFonts w:cs="Times New Roman"/>
          <w:b/>
          <w:i/>
          <w:color w:val="0000FF"/>
          <w:szCs w:val="26"/>
        </w:rPr>
      </w:pPr>
      <w:r w:rsidRPr="00223275">
        <w:rPr>
          <w:rFonts w:cs="Times New Roman"/>
          <w:b/>
          <w:i/>
          <w:color w:val="0000FF"/>
          <w:szCs w:val="26"/>
        </w:rPr>
        <w:t>2. Dạy học trực tuyến</w:t>
      </w:r>
    </w:p>
    <w:p w:rsidR="00354EAD" w:rsidRPr="00223275" w:rsidRDefault="0072278B" w:rsidP="00C366FB">
      <w:pPr>
        <w:pStyle w:val="NoSpacing"/>
        <w:jc w:val="both"/>
        <w:rPr>
          <w:rFonts w:cs="Times New Roman"/>
          <w:color w:val="0000FF"/>
          <w:szCs w:val="26"/>
        </w:rPr>
      </w:pPr>
      <w:r w:rsidRPr="00223275">
        <w:rPr>
          <w:rFonts w:cs="Times New Roman"/>
          <w:color w:val="0000FF"/>
          <w:szCs w:val="26"/>
        </w:rPr>
        <w:t xml:space="preserve">- </w:t>
      </w:r>
      <w:r w:rsidR="007A2D0C" w:rsidRPr="00223275">
        <w:rPr>
          <w:rFonts w:cs="Times New Roman"/>
          <w:color w:val="0000FF"/>
          <w:szCs w:val="26"/>
        </w:rPr>
        <w:t xml:space="preserve">Tổng quan </w:t>
      </w:r>
      <w:r w:rsidRPr="00223275">
        <w:rPr>
          <w:rFonts w:cs="Times New Roman"/>
          <w:color w:val="0000FF"/>
          <w:szCs w:val="26"/>
        </w:rPr>
        <w:t>dạy học trực tuyến</w:t>
      </w:r>
      <w:r w:rsidR="00354EAD" w:rsidRPr="00223275">
        <w:rPr>
          <w:rFonts w:cs="Times New Roman"/>
          <w:color w:val="0000FF"/>
          <w:szCs w:val="26"/>
        </w:rPr>
        <w:t xml:space="preserve">: </w:t>
      </w:r>
    </w:p>
    <w:p w:rsidR="00354EAD" w:rsidRPr="00223275" w:rsidRDefault="00354EAD" w:rsidP="00C366FB">
      <w:pPr>
        <w:pStyle w:val="NoSpacing"/>
        <w:jc w:val="both"/>
        <w:rPr>
          <w:rFonts w:cs="Times New Roman"/>
          <w:color w:val="0000FF"/>
          <w:szCs w:val="26"/>
        </w:rPr>
      </w:pPr>
      <w:r w:rsidRPr="00223275">
        <w:rPr>
          <w:rFonts w:cs="Times New Roman"/>
          <w:color w:val="0000FF"/>
          <w:szCs w:val="26"/>
        </w:rPr>
        <w:t>+ Ngay từ khi dịch bệnh Covid-19 bùng phát, BGH nhà trường đã chủ động xây dựng kế hoạch và đề ra nhiều phương án để đáp ứng tình hình khi dịch bệnh diễn biến phức tạp, kéo dài.</w:t>
      </w:r>
    </w:p>
    <w:p w:rsidR="00354EAD" w:rsidRPr="00223275" w:rsidRDefault="00354EAD" w:rsidP="00C366FB">
      <w:pPr>
        <w:pStyle w:val="NoSpacing"/>
        <w:jc w:val="both"/>
        <w:rPr>
          <w:rFonts w:cs="Times New Roman"/>
          <w:color w:val="0000FF"/>
          <w:szCs w:val="26"/>
        </w:rPr>
      </w:pPr>
      <w:r w:rsidRPr="00223275">
        <w:rPr>
          <w:rFonts w:cs="Times New Roman"/>
          <w:color w:val="0000FF"/>
          <w:szCs w:val="26"/>
        </w:rPr>
        <w:t xml:space="preserve">+ Tổ chức khảo sát PHHS và </w:t>
      </w:r>
      <w:r w:rsidR="000D5004" w:rsidRPr="00223275">
        <w:rPr>
          <w:rFonts w:cs="Times New Roman"/>
          <w:color w:val="0000FF"/>
          <w:szCs w:val="26"/>
        </w:rPr>
        <w:t xml:space="preserve">học sinh về điều kiện </w:t>
      </w:r>
      <w:r w:rsidR="002725F3">
        <w:rPr>
          <w:rFonts w:cs="Times New Roman"/>
          <w:color w:val="0000FF"/>
          <w:szCs w:val="26"/>
        </w:rPr>
        <w:t xml:space="preserve">CSVC, thiết bị học trực tuyến nếu trường tổ chức. </w:t>
      </w:r>
      <w:r w:rsidR="000D5004" w:rsidRPr="00223275">
        <w:rPr>
          <w:rFonts w:cs="Times New Roman"/>
          <w:color w:val="0000FF"/>
          <w:szCs w:val="26"/>
        </w:rPr>
        <w:t>Kết quả khảo</w:t>
      </w:r>
      <w:r w:rsidRPr="00223275">
        <w:rPr>
          <w:rFonts w:cs="Times New Roman"/>
          <w:color w:val="0000FF"/>
          <w:szCs w:val="26"/>
        </w:rPr>
        <w:t xml:space="preserve"> sát </w:t>
      </w:r>
      <w:r w:rsidR="002725F3">
        <w:rPr>
          <w:rFonts w:cs="Times New Roman"/>
          <w:color w:val="0000FF"/>
          <w:szCs w:val="26"/>
        </w:rPr>
        <w:t xml:space="preserve">thông qua GVCN lớp </w:t>
      </w:r>
      <w:r w:rsidRPr="00223275">
        <w:rPr>
          <w:rFonts w:cs="Times New Roman"/>
          <w:color w:val="0000FF"/>
          <w:szCs w:val="26"/>
        </w:rPr>
        <w:t>100% học sinh có đủ điều kiện học trực tuyến như: Smartphong, Laptop, Computer, Tablet</w:t>
      </w:r>
      <w:r w:rsidR="000D5004" w:rsidRPr="00223275">
        <w:rPr>
          <w:rFonts w:cs="Times New Roman"/>
          <w:color w:val="0000FF"/>
          <w:szCs w:val="26"/>
        </w:rPr>
        <w:t>, đường truyề</w:t>
      </w:r>
      <w:r w:rsidR="002725F3">
        <w:rPr>
          <w:rFonts w:cs="Times New Roman"/>
          <w:color w:val="0000FF"/>
          <w:szCs w:val="26"/>
        </w:rPr>
        <w:t>n Internet ổ</w:t>
      </w:r>
      <w:r w:rsidR="000D5004" w:rsidRPr="00223275">
        <w:rPr>
          <w:rFonts w:cs="Times New Roman"/>
          <w:color w:val="0000FF"/>
          <w:szCs w:val="26"/>
        </w:rPr>
        <w:t xml:space="preserve">n định. </w:t>
      </w:r>
    </w:p>
    <w:p w:rsidR="000D5004" w:rsidRPr="00223275" w:rsidRDefault="000D5004" w:rsidP="00C366FB">
      <w:pPr>
        <w:pStyle w:val="NoSpacing"/>
        <w:jc w:val="both"/>
        <w:rPr>
          <w:rFonts w:cs="Times New Roman"/>
          <w:color w:val="0000FF"/>
          <w:szCs w:val="26"/>
        </w:rPr>
      </w:pPr>
      <w:r w:rsidRPr="00223275">
        <w:rPr>
          <w:rFonts w:cs="Times New Roman"/>
          <w:color w:val="0000FF"/>
          <w:szCs w:val="26"/>
        </w:rPr>
        <w:t xml:space="preserve">+ </w:t>
      </w:r>
      <w:r w:rsidR="00DC651D" w:rsidRPr="00223275">
        <w:rPr>
          <w:rFonts w:cs="Times New Roman"/>
          <w:color w:val="0000FF"/>
          <w:szCs w:val="26"/>
        </w:rPr>
        <w:t xml:space="preserve">Chỉ đạo </w:t>
      </w:r>
      <w:r w:rsidRPr="00223275">
        <w:rPr>
          <w:rFonts w:cs="Times New Roman"/>
          <w:color w:val="0000FF"/>
          <w:szCs w:val="26"/>
        </w:rPr>
        <w:t>bộ phận Tin học</w:t>
      </w:r>
      <w:r w:rsidR="00DC651D" w:rsidRPr="00223275">
        <w:rPr>
          <w:rFonts w:cs="Times New Roman"/>
          <w:color w:val="0000FF"/>
          <w:szCs w:val="26"/>
        </w:rPr>
        <w:t xml:space="preserve"> nghiên cứu </w:t>
      </w:r>
      <w:r w:rsidRPr="00223275">
        <w:rPr>
          <w:rFonts w:cs="Times New Roman"/>
          <w:color w:val="0000FF"/>
          <w:szCs w:val="26"/>
        </w:rPr>
        <w:t>và thống nhất sử dụng phần mềm: GOOGLE MEET để dạy học trực tuyến. Sử dụng phần mềm AZOTA để giáo viên tương tác với học sinh, kết hợp vừa dạy trực tuyến, vừa giao bài tập và cho học sinh</w:t>
      </w:r>
      <w:r w:rsidR="00331446">
        <w:rPr>
          <w:rFonts w:cs="Times New Roman"/>
          <w:color w:val="0000FF"/>
          <w:szCs w:val="26"/>
        </w:rPr>
        <w:t xml:space="preserve"> tự</w:t>
      </w:r>
      <w:r w:rsidRPr="00223275">
        <w:rPr>
          <w:rFonts w:cs="Times New Roman"/>
          <w:color w:val="0000FF"/>
          <w:szCs w:val="26"/>
        </w:rPr>
        <w:t xml:space="preserve"> làm bài kiểm tra</w:t>
      </w:r>
      <w:r w:rsidR="00331446">
        <w:rPr>
          <w:rFonts w:cs="Times New Roman"/>
          <w:color w:val="0000FF"/>
          <w:szCs w:val="26"/>
        </w:rPr>
        <w:t xml:space="preserve"> để</w:t>
      </w:r>
      <w:r w:rsidRPr="00223275">
        <w:rPr>
          <w:rFonts w:cs="Times New Roman"/>
          <w:color w:val="0000FF"/>
          <w:szCs w:val="26"/>
        </w:rPr>
        <w:t xml:space="preserve"> đánh giá năng lực rèn luyện của các em.</w:t>
      </w:r>
    </w:p>
    <w:p w:rsidR="00761F66" w:rsidRPr="00223275" w:rsidRDefault="00761F66" w:rsidP="00C366FB">
      <w:pPr>
        <w:pStyle w:val="NoSpacing"/>
        <w:jc w:val="both"/>
        <w:rPr>
          <w:rFonts w:cs="Times New Roman"/>
          <w:color w:val="0000FF"/>
          <w:szCs w:val="26"/>
        </w:rPr>
      </w:pPr>
      <w:r w:rsidRPr="00223275">
        <w:rPr>
          <w:rFonts w:cs="Times New Roman"/>
          <w:color w:val="0000FF"/>
          <w:szCs w:val="26"/>
        </w:rPr>
        <w:t>+ Tổ chức tập huấn sử dụng phần mềm GOOGLE MEET và AZOTA cho CB, GV</w:t>
      </w:r>
      <w:r w:rsidR="00331446">
        <w:rPr>
          <w:rFonts w:cs="Times New Roman"/>
          <w:color w:val="0000FF"/>
          <w:szCs w:val="26"/>
        </w:rPr>
        <w:t xml:space="preserve"> và học sinh </w:t>
      </w:r>
      <w:r w:rsidRPr="00223275">
        <w:rPr>
          <w:rFonts w:cs="Times New Roman"/>
          <w:color w:val="0000FF"/>
          <w:szCs w:val="26"/>
        </w:rPr>
        <w:t>toàn trường trực tiếp theo từng tổ chuyên môn</w:t>
      </w:r>
      <w:r w:rsidR="00331446">
        <w:rPr>
          <w:rFonts w:cs="Times New Roman"/>
          <w:color w:val="0000FF"/>
          <w:szCs w:val="26"/>
        </w:rPr>
        <w:t xml:space="preserve"> và trực tuyến cho học sinh</w:t>
      </w:r>
      <w:r w:rsidRPr="00223275">
        <w:rPr>
          <w:rFonts w:cs="Times New Roman"/>
          <w:color w:val="0000FF"/>
          <w:szCs w:val="26"/>
        </w:rPr>
        <w:t xml:space="preserve">. (Có </w:t>
      </w:r>
      <w:r w:rsidR="00331446">
        <w:rPr>
          <w:rFonts w:cs="Times New Roman"/>
          <w:color w:val="0000FF"/>
          <w:szCs w:val="26"/>
        </w:rPr>
        <w:t xml:space="preserve">kế hoạch, </w:t>
      </w:r>
      <w:r w:rsidRPr="00223275">
        <w:rPr>
          <w:rFonts w:cs="Times New Roman"/>
          <w:color w:val="0000FF"/>
          <w:szCs w:val="26"/>
        </w:rPr>
        <w:t xml:space="preserve">lịch </w:t>
      </w:r>
      <w:r w:rsidR="00331446">
        <w:rPr>
          <w:rFonts w:cs="Times New Roman"/>
          <w:color w:val="0000FF"/>
          <w:szCs w:val="26"/>
        </w:rPr>
        <w:t>hoạt động lưu hồ sơ).</w:t>
      </w:r>
      <w:r w:rsidRPr="00223275">
        <w:rPr>
          <w:rFonts w:cs="Times New Roman"/>
          <w:color w:val="0000FF"/>
          <w:szCs w:val="26"/>
        </w:rPr>
        <w:t xml:space="preserve"> </w:t>
      </w:r>
    </w:p>
    <w:p w:rsidR="000D5004" w:rsidRPr="00223275" w:rsidRDefault="000D5004" w:rsidP="00C366FB">
      <w:pPr>
        <w:pStyle w:val="NoSpacing"/>
        <w:jc w:val="both"/>
        <w:rPr>
          <w:rFonts w:cs="Times New Roman"/>
          <w:color w:val="0000FF"/>
          <w:szCs w:val="26"/>
        </w:rPr>
      </w:pPr>
      <w:r w:rsidRPr="00223275">
        <w:rPr>
          <w:rFonts w:cs="Times New Roman"/>
          <w:color w:val="0000FF"/>
          <w:szCs w:val="26"/>
        </w:rPr>
        <w:t xml:space="preserve">+ Bộ phận thiết bị, vi tính chuẩn bị sẵn sàng CSVC, máy tính, đường truyền Internet tại </w:t>
      </w:r>
      <w:r w:rsidR="00DC651D" w:rsidRPr="00223275">
        <w:rPr>
          <w:rFonts w:cs="Times New Roman"/>
          <w:color w:val="0000FF"/>
          <w:szCs w:val="26"/>
        </w:rPr>
        <w:t xml:space="preserve">trường </w:t>
      </w:r>
      <w:r w:rsidRPr="00223275">
        <w:rPr>
          <w:rFonts w:cs="Times New Roman"/>
          <w:color w:val="0000FF"/>
          <w:szCs w:val="26"/>
        </w:rPr>
        <w:t xml:space="preserve">để nếu có GV, học sinh cần có thể tới trường sử dụng Dạy-Học trực tuyến.  </w:t>
      </w:r>
    </w:p>
    <w:p w:rsidR="000D5004" w:rsidRPr="00223275" w:rsidRDefault="00DC651D" w:rsidP="00C366FB">
      <w:pPr>
        <w:pStyle w:val="NoSpacing"/>
        <w:jc w:val="both"/>
        <w:rPr>
          <w:rFonts w:cs="Times New Roman"/>
          <w:color w:val="0000FF"/>
          <w:szCs w:val="26"/>
        </w:rPr>
      </w:pPr>
      <w:r w:rsidRPr="00223275">
        <w:rPr>
          <w:rFonts w:cs="Times New Roman"/>
          <w:color w:val="0000FF"/>
          <w:szCs w:val="26"/>
        </w:rPr>
        <w:t xml:space="preserve">+ Chủ trương chỉ đạo dạy trực tuyến của nhà trường cho </w:t>
      </w:r>
      <w:r w:rsidR="002725F3">
        <w:rPr>
          <w:rFonts w:cs="Times New Roman"/>
          <w:color w:val="0000FF"/>
          <w:szCs w:val="26"/>
        </w:rPr>
        <w:t xml:space="preserve">học sinh </w:t>
      </w:r>
      <w:r w:rsidRPr="00223275">
        <w:rPr>
          <w:rFonts w:cs="Times New Roman"/>
          <w:color w:val="0000FF"/>
          <w:szCs w:val="26"/>
        </w:rPr>
        <w:t xml:space="preserve">cả 3 khối 10, 11, 12 </w:t>
      </w:r>
      <w:r w:rsidR="002725F3">
        <w:rPr>
          <w:rFonts w:cs="Times New Roman"/>
          <w:color w:val="0000FF"/>
          <w:szCs w:val="26"/>
        </w:rPr>
        <w:t xml:space="preserve">với các nội dung: dễ hiểu, học sinh có thể tự học ở các môn học </w:t>
      </w:r>
      <w:r w:rsidR="00331446">
        <w:rPr>
          <w:rFonts w:cs="Times New Roman"/>
          <w:color w:val="0000FF"/>
          <w:szCs w:val="26"/>
        </w:rPr>
        <w:t xml:space="preserve">cụ thể </w:t>
      </w:r>
      <w:r w:rsidRPr="00223275">
        <w:rPr>
          <w:rFonts w:cs="Times New Roman"/>
          <w:color w:val="0000FF"/>
          <w:szCs w:val="26"/>
        </w:rPr>
        <w:t xml:space="preserve">như sau: </w:t>
      </w:r>
    </w:p>
    <w:p w:rsidR="00DC651D" w:rsidRPr="00223275" w:rsidRDefault="00DC651D" w:rsidP="00DC651D">
      <w:pPr>
        <w:pStyle w:val="NoSpacing"/>
        <w:jc w:val="both"/>
        <w:rPr>
          <w:rFonts w:cs="Times New Roman"/>
          <w:color w:val="0000FF"/>
          <w:szCs w:val="26"/>
        </w:rPr>
      </w:pPr>
      <w:r w:rsidRPr="00223275">
        <w:rPr>
          <w:rFonts w:cs="Times New Roman"/>
          <w:color w:val="0000FF"/>
          <w:szCs w:val="26"/>
        </w:rPr>
        <w:t>* Khối 10, 11: Công nghệ, Công dân, Tin học, QPAN</w:t>
      </w:r>
    </w:p>
    <w:p w:rsidR="00DC651D" w:rsidRPr="00223275" w:rsidRDefault="00DC651D" w:rsidP="00DC651D">
      <w:pPr>
        <w:pStyle w:val="NoSpacing"/>
        <w:jc w:val="both"/>
        <w:rPr>
          <w:rFonts w:cs="Times New Roman"/>
          <w:color w:val="0000FF"/>
          <w:szCs w:val="26"/>
        </w:rPr>
      </w:pPr>
      <w:r w:rsidRPr="00223275">
        <w:rPr>
          <w:rFonts w:cs="Times New Roman"/>
          <w:color w:val="0000FF"/>
          <w:szCs w:val="26"/>
        </w:rPr>
        <w:t>* Khối 12: Công nghệ, QPAN</w:t>
      </w:r>
    </w:p>
    <w:p w:rsidR="00DC651D" w:rsidRPr="00223275" w:rsidRDefault="00DC651D" w:rsidP="00DC651D">
      <w:pPr>
        <w:pStyle w:val="NoSpacing"/>
        <w:jc w:val="both"/>
        <w:rPr>
          <w:rFonts w:cs="Times New Roman"/>
          <w:color w:val="0000FF"/>
          <w:szCs w:val="26"/>
        </w:rPr>
      </w:pPr>
      <w:r w:rsidRPr="00223275">
        <w:rPr>
          <w:rFonts w:cs="Times New Roman"/>
          <w:color w:val="0000FF"/>
          <w:szCs w:val="26"/>
        </w:rPr>
        <w:t>+ Thời gian dạy trực tuyến: 30 phút/tiết</w:t>
      </w:r>
      <w:r w:rsidR="00761F66" w:rsidRPr="00223275">
        <w:rPr>
          <w:rFonts w:cs="Times New Roman"/>
          <w:color w:val="0000FF"/>
          <w:szCs w:val="26"/>
        </w:rPr>
        <w:t xml:space="preserve"> (Có thời TKB đính kèm). </w:t>
      </w:r>
      <w:r w:rsidR="002725F3">
        <w:rPr>
          <w:rFonts w:cs="Times New Roman"/>
          <w:color w:val="0000FF"/>
          <w:szCs w:val="26"/>
        </w:rPr>
        <w:t xml:space="preserve">GVBM gởi tài liệu cho học sinh trước khi tổ chức dạy học trực tuyến cho các em để học sinh tự nghiên cứu trước. </w:t>
      </w:r>
    </w:p>
    <w:p w:rsidR="00DC651D" w:rsidRPr="00223275" w:rsidRDefault="00761F66" w:rsidP="00DC651D">
      <w:pPr>
        <w:pStyle w:val="NoSpacing"/>
        <w:jc w:val="both"/>
        <w:rPr>
          <w:rFonts w:cs="Times New Roman"/>
          <w:color w:val="0000FF"/>
          <w:szCs w:val="26"/>
        </w:rPr>
      </w:pPr>
      <w:r w:rsidRPr="00223275">
        <w:rPr>
          <w:rFonts w:cs="Times New Roman"/>
          <w:color w:val="0000FF"/>
          <w:szCs w:val="26"/>
        </w:rPr>
        <w:t>+ Số lượng học sinh trong 1 lớp học trực tuyến: Không quá 45 em</w:t>
      </w:r>
    </w:p>
    <w:p w:rsidR="00761F66" w:rsidRPr="00223275" w:rsidRDefault="00761F66" w:rsidP="00DC651D">
      <w:pPr>
        <w:pStyle w:val="NoSpacing"/>
        <w:jc w:val="both"/>
        <w:rPr>
          <w:rFonts w:cs="Times New Roman"/>
          <w:color w:val="0000FF"/>
          <w:szCs w:val="26"/>
        </w:rPr>
      </w:pPr>
      <w:r w:rsidRPr="00223275">
        <w:rPr>
          <w:rFonts w:cs="Times New Roman"/>
          <w:color w:val="0000FF"/>
          <w:szCs w:val="26"/>
        </w:rPr>
        <w:t xml:space="preserve">+ Nội dung dạy: Nhà trường chỉ đạo tổ, nhóm chuyên môn xây dựng nội dung cốt lõi theo chủ đề môn học để chuyên tải cho học sinh. </w:t>
      </w:r>
    </w:p>
    <w:p w:rsidR="00761F66" w:rsidRPr="00223275" w:rsidRDefault="00761F66" w:rsidP="00DC651D">
      <w:pPr>
        <w:pStyle w:val="NoSpacing"/>
        <w:jc w:val="both"/>
        <w:rPr>
          <w:rFonts w:cs="Times New Roman"/>
          <w:color w:val="0000FF"/>
          <w:szCs w:val="26"/>
        </w:rPr>
      </w:pPr>
      <w:r w:rsidRPr="00223275">
        <w:rPr>
          <w:rFonts w:cs="Times New Roman"/>
          <w:color w:val="0000FF"/>
          <w:szCs w:val="26"/>
        </w:rPr>
        <w:t xml:space="preserve">+ Phân công GV dạy: Giáo viên dạy lớp nào thì tổ chức dạy trực tuyến cho học sinh lớp đó. </w:t>
      </w:r>
      <w:r w:rsidR="00331446">
        <w:rPr>
          <w:rFonts w:cs="Times New Roman"/>
          <w:color w:val="0000FF"/>
          <w:szCs w:val="26"/>
        </w:rPr>
        <w:t>(Theo phân công chuyên môn.)</w:t>
      </w:r>
    </w:p>
    <w:p w:rsidR="005A2355" w:rsidRPr="00223275" w:rsidRDefault="005C77A1" w:rsidP="00C366FB">
      <w:pPr>
        <w:pStyle w:val="NoSpacing"/>
        <w:jc w:val="both"/>
        <w:rPr>
          <w:rFonts w:eastAsia="Times New Roman" w:cs="Times New Roman"/>
          <w:b/>
          <w:color w:val="0000FF"/>
          <w:szCs w:val="26"/>
        </w:rPr>
      </w:pPr>
      <w:r w:rsidRPr="00223275">
        <w:rPr>
          <w:rFonts w:cs="Times New Roman"/>
          <w:b/>
          <w:color w:val="0000FF"/>
          <w:szCs w:val="26"/>
        </w:rPr>
        <w:t>III</w:t>
      </w:r>
      <w:r w:rsidR="00105AEF" w:rsidRPr="00223275">
        <w:rPr>
          <w:rFonts w:eastAsia="Times New Roman" w:cs="Times New Roman"/>
          <w:b/>
          <w:color w:val="0000FF"/>
          <w:szCs w:val="26"/>
          <w:bdr w:val="none" w:sz="0" w:space="0" w:color="auto" w:frame="1"/>
        </w:rPr>
        <w:t>. Tổ chức thực hiện</w:t>
      </w:r>
    </w:p>
    <w:p w:rsidR="005A2355" w:rsidRPr="00223275" w:rsidRDefault="007A2D0C" w:rsidP="00C366FB">
      <w:pPr>
        <w:pStyle w:val="NoSpacing"/>
        <w:jc w:val="both"/>
        <w:rPr>
          <w:rFonts w:eastAsia="Times New Roman" w:cs="Times New Roman"/>
          <w:iCs/>
          <w:color w:val="0000FF"/>
          <w:szCs w:val="26"/>
          <w:bdr w:val="none" w:sz="0" w:space="0" w:color="auto" w:frame="1"/>
        </w:rPr>
      </w:pPr>
      <w:r w:rsidRPr="00223275">
        <w:rPr>
          <w:rFonts w:eastAsia="Times New Roman" w:cs="Times New Roman"/>
          <w:iCs/>
          <w:color w:val="0000FF"/>
          <w:szCs w:val="26"/>
          <w:bdr w:val="none" w:sz="0" w:space="0" w:color="auto" w:frame="1"/>
        </w:rPr>
        <w:t>-</w:t>
      </w:r>
      <w:r w:rsidR="005A2355" w:rsidRPr="00223275">
        <w:rPr>
          <w:rFonts w:eastAsia="Times New Roman" w:cs="Times New Roman"/>
          <w:iCs/>
          <w:color w:val="0000FF"/>
          <w:szCs w:val="26"/>
          <w:bdr w:val="none" w:sz="0" w:space="0" w:color="auto" w:frame="1"/>
        </w:rPr>
        <w:t xml:space="preserve"> Cán bộ quản lý</w:t>
      </w:r>
      <w:r w:rsidR="00761F66" w:rsidRPr="00223275">
        <w:rPr>
          <w:rFonts w:eastAsia="Times New Roman" w:cs="Times New Roman"/>
          <w:iCs/>
          <w:color w:val="0000FF"/>
          <w:szCs w:val="26"/>
          <w:bdr w:val="none" w:sz="0" w:space="0" w:color="auto" w:frame="1"/>
        </w:rPr>
        <w:t xml:space="preserve">: Xây dựng kế hoạch </w:t>
      </w:r>
      <w:r w:rsidR="00C60AE8" w:rsidRPr="00223275">
        <w:rPr>
          <w:rFonts w:eastAsia="Times New Roman" w:cs="Times New Roman"/>
          <w:iCs/>
          <w:color w:val="0000FF"/>
          <w:szCs w:val="26"/>
          <w:bdr w:val="none" w:sz="0" w:space="0" w:color="auto" w:frame="1"/>
        </w:rPr>
        <w:t xml:space="preserve">dạy học trực tiếp, trực tuyến </w:t>
      </w:r>
      <w:r w:rsidR="00761F66" w:rsidRPr="00223275">
        <w:rPr>
          <w:rFonts w:eastAsia="Times New Roman" w:cs="Times New Roman"/>
          <w:iCs/>
          <w:color w:val="0000FF"/>
          <w:szCs w:val="26"/>
          <w:bdr w:val="none" w:sz="0" w:space="0" w:color="auto" w:frame="1"/>
        </w:rPr>
        <w:t>cụ thể. Chia TKB</w:t>
      </w:r>
      <w:r w:rsidR="009973B9" w:rsidRPr="00223275">
        <w:rPr>
          <w:rFonts w:eastAsia="Times New Roman" w:cs="Times New Roman"/>
          <w:iCs/>
          <w:color w:val="0000FF"/>
          <w:szCs w:val="26"/>
          <w:bdr w:val="none" w:sz="0" w:space="0" w:color="auto" w:frame="1"/>
        </w:rPr>
        <w:t xml:space="preserve">. Theo dõi, kiểm tra thông qua hệ thống kiểm tra trực tuyến. </w:t>
      </w:r>
    </w:p>
    <w:p w:rsidR="005A2355" w:rsidRPr="00223275" w:rsidRDefault="007A2D0C" w:rsidP="00C366FB">
      <w:pPr>
        <w:pStyle w:val="NoSpacing"/>
        <w:jc w:val="both"/>
        <w:rPr>
          <w:rFonts w:eastAsia="Times New Roman" w:cs="Times New Roman"/>
          <w:color w:val="0000FF"/>
          <w:szCs w:val="26"/>
        </w:rPr>
      </w:pPr>
      <w:r w:rsidRPr="00223275">
        <w:rPr>
          <w:rFonts w:eastAsia="Times New Roman" w:cs="Times New Roman"/>
          <w:iCs/>
          <w:color w:val="0000FF"/>
          <w:szCs w:val="26"/>
          <w:bdr w:val="none" w:sz="0" w:space="0" w:color="auto" w:frame="1"/>
        </w:rPr>
        <w:t>-</w:t>
      </w:r>
      <w:r w:rsidR="00925189" w:rsidRPr="00223275">
        <w:rPr>
          <w:rFonts w:eastAsia="Times New Roman" w:cs="Times New Roman"/>
          <w:iCs/>
          <w:color w:val="0000FF"/>
          <w:szCs w:val="26"/>
          <w:bdr w:val="none" w:sz="0" w:space="0" w:color="auto" w:frame="1"/>
        </w:rPr>
        <w:t xml:space="preserve"> T</w:t>
      </w:r>
      <w:r w:rsidR="005A2355" w:rsidRPr="00223275">
        <w:rPr>
          <w:rFonts w:eastAsia="Times New Roman" w:cs="Times New Roman"/>
          <w:iCs/>
          <w:color w:val="0000FF"/>
          <w:szCs w:val="26"/>
          <w:bdr w:val="none" w:sz="0" w:space="0" w:color="auto" w:frame="1"/>
        </w:rPr>
        <w:t>ổ</w:t>
      </w:r>
      <w:r w:rsidRPr="00223275">
        <w:rPr>
          <w:rFonts w:eastAsia="Times New Roman" w:cs="Times New Roman"/>
          <w:iCs/>
          <w:color w:val="0000FF"/>
          <w:szCs w:val="26"/>
          <w:bdr w:val="none" w:sz="0" w:space="0" w:color="auto" w:frame="1"/>
        </w:rPr>
        <w:t xml:space="preserve">/nhóm </w:t>
      </w:r>
      <w:r w:rsidR="005A2355" w:rsidRPr="00223275">
        <w:rPr>
          <w:rFonts w:eastAsia="Times New Roman" w:cs="Times New Roman"/>
          <w:iCs/>
          <w:color w:val="0000FF"/>
          <w:szCs w:val="26"/>
          <w:bdr w:val="none" w:sz="0" w:space="0" w:color="auto" w:frame="1"/>
        </w:rPr>
        <w:t>trưởng</w:t>
      </w:r>
      <w:r w:rsidRPr="00223275">
        <w:rPr>
          <w:rFonts w:eastAsia="Times New Roman" w:cs="Times New Roman"/>
          <w:iCs/>
          <w:color w:val="0000FF"/>
          <w:szCs w:val="26"/>
          <w:bdr w:val="none" w:sz="0" w:space="0" w:color="auto" w:frame="1"/>
        </w:rPr>
        <w:t xml:space="preserve"> chuyên môn</w:t>
      </w:r>
      <w:r w:rsidR="00C60AE8" w:rsidRPr="00223275">
        <w:rPr>
          <w:rFonts w:eastAsia="Times New Roman" w:cs="Times New Roman"/>
          <w:iCs/>
          <w:color w:val="0000FF"/>
          <w:szCs w:val="26"/>
          <w:bdr w:val="none" w:sz="0" w:space="0" w:color="auto" w:frame="1"/>
        </w:rPr>
        <w:t>: Xây dựng kế hoạch giáo dục môn học</w:t>
      </w:r>
      <w:r w:rsidR="003B4601" w:rsidRPr="00223275">
        <w:rPr>
          <w:rFonts w:eastAsia="Times New Roman" w:cs="Times New Roman"/>
          <w:iCs/>
          <w:color w:val="0000FF"/>
          <w:szCs w:val="26"/>
          <w:bdr w:val="none" w:sz="0" w:space="0" w:color="auto" w:frame="1"/>
        </w:rPr>
        <w:t xml:space="preserve"> về dạy trực tiếp và trực tuyến, trình BGH nhà trường phê duyệt và triển khai đến từng giáo viên thuộc tổ, nhóm bộ môn quản lý.</w:t>
      </w:r>
      <w:r w:rsidR="00C60AE8" w:rsidRPr="00223275">
        <w:rPr>
          <w:rFonts w:eastAsia="Times New Roman" w:cs="Times New Roman"/>
          <w:iCs/>
          <w:color w:val="0000FF"/>
          <w:szCs w:val="26"/>
          <w:bdr w:val="none" w:sz="0" w:space="0" w:color="auto" w:frame="1"/>
        </w:rPr>
        <w:t xml:space="preserve">. </w:t>
      </w:r>
    </w:p>
    <w:p w:rsidR="005A2355" w:rsidRPr="00223275" w:rsidRDefault="007A2D0C" w:rsidP="00C366FB">
      <w:pPr>
        <w:pStyle w:val="NoSpacing"/>
        <w:jc w:val="both"/>
        <w:rPr>
          <w:rFonts w:eastAsia="Times New Roman" w:cs="Times New Roman"/>
          <w:color w:val="0000FF"/>
          <w:szCs w:val="26"/>
        </w:rPr>
      </w:pPr>
      <w:r w:rsidRPr="00223275">
        <w:rPr>
          <w:rFonts w:eastAsia="Times New Roman" w:cs="Times New Roman"/>
          <w:iCs/>
          <w:color w:val="0000FF"/>
          <w:szCs w:val="26"/>
          <w:bdr w:val="none" w:sz="0" w:space="0" w:color="auto" w:frame="1"/>
        </w:rPr>
        <w:t>-</w:t>
      </w:r>
      <w:r w:rsidR="005A2355" w:rsidRPr="00223275">
        <w:rPr>
          <w:rFonts w:eastAsia="Times New Roman" w:cs="Times New Roman"/>
          <w:iCs/>
          <w:color w:val="0000FF"/>
          <w:szCs w:val="26"/>
          <w:bdr w:val="none" w:sz="0" w:space="0" w:color="auto" w:frame="1"/>
        </w:rPr>
        <w:t xml:space="preserve"> Giáo viên chủ nhiệm, giáo viên</w:t>
      </w:r>
      <w:r w:rsidR="007F2596" w:rsidRPr="00223275">
        <w:rPr>
          <w:rFonts w:eastAsia="Times New Roman" w:cs="Times New Roman"/>
          <w:iCs/>
          <w:color w:val="0000FF"/>
          <w:szCs w:val="26"/>
          <w:bdr w:val="none" w:sz="0" w:space="0" w:color="auto" w:frame="1"/>
        </w:rPr>
        <w:t xml:space="preserve"> bộ môn</w:t>
      </w:r>
      <w:r w:rsidR="00A7501C" w:rsidRPr="00223275">
        <w:rPr>
          <w:rFonts w:eastAsia="Times New Roman" w:cs="Times New Roman"/>
          <w:iCs/>
          <w:color w:val="0000FF"/>
          <w:szCs w:val="26"/>
          <w:bdr w:val="none" w:sz="0" w:space="0" w:color="auto" w:frame="1"/>
        </w:rPr>
        <w:t xml:space="preserve"> các lớp</w:t>
      </w:r>
      <w:r w:rsidR="00C60AE8" w:rsidRPr="00223275">
        <w:rPr>
          <w:rFonts w:eastAsia="Times New Roman" w:cs="Times New Roman"/>
          <w:iCs/>
          <w:color w:val="0000FF"/>
          <w:szCs w:val="26"/>
          <w:bdr w:val="none" w:sz="0" w:space="0" w:color="auto" w:frame="1"/>
        </w:rPr>
        <w:t xml:space="preserve">: Xây dựng kế hoạch giáo dục cá nhân, kế hoạch chủ nhiệm phù hợp với đối tượng, tình hình cụ thể của lớp dạy. Thực hiện nghiêm túc kế hoạch và chỉ đạo của nhà trường. </w:t>
      </w:r>
    </w:p>
    <w:p w:rsidR="005A2355" w:rsidRPr="00223275" w:rsidRDefault="007A2D0C" w:rsidP="00C366FB">
      <w:pPr>
        <w:pStyle w:val="NoSpacing"/>
        <w:jc w:val="both"/>
        <w:rPr>
          <w:rFonts w:eastAsia="Times New Roman" w:cs="Times New Roman"/>
          <w:iCs/>
          <w:color w:val="0000FF"/>
          <w:szCs w:val="26"/>
          <w:bdr w:val="none" w:sz="0" w:space="0" w:color="auto" w:frame="1"/>
        </w:rPr>
      </w:pPr>
      <w:r w:rsidRPr="00223275">
        <w:rPr>
          <w:rFonts w:eastAsia="Times New Roman" w:cs="Times New Roman"/>
          <w:color w:val="0000FF"/>
          <w:szCs w:val="26"/>
        </w:rPr>
        <w:t>-</w:t>
      </w:r>
      <w:r w:rsidR="005A2355" w:rsidRPr="00223275">
        <w:rPr>
          <w:rFonts w:eastAsia="Times New Roman" w:cs="Times New Roman"/>
          <w:iCs/>
          <w:color w:val="0000FF"/>
          <w:szCs w:val="26"/>
          <w:bdr w:val="none" w:sz="0" w:space="0" w:color="auto" w:frame="1"/>
        </w:rPr>
        <w:t xml:space="preserve"> Đối với học sinh</w:t>
      </w:r>
      <w:r w:rsidR="007F2596" w:rsidRPr="00223275">
        <w:rPr>
          <w:rFonts w:eastAsia="Times New Roman" w:cs="Times New Roman"/>
          <w:iCs/>
          <w:color w:val="0000FF"/>
          <w:szCs w:val="26"/>
          <w:bdr w:val="none" w:sz="0" w:space="0" w:color="auto" w:frame="1"/>
        </w:rPr>
        <w:t xml:space="preserve"> và cha mẹ học sinh</w:t>
      </w:r>
      <w:r w:rsidR="00C60AE8" w:rsidRPr="00223275">
        <w:rPr>
          <w:rFonts w:eastAsia="Times New Roman" w:cs="Times New Roman"/>
          <w:iCs/>
          <w:color w:val="0000FF"/>
          <w:szCs w:val="26"/>
          <w:bdr w:val="none" w:sz="0" w:space="0" w:color="auto" w:frame="1"/>
        </w:rPr>
        <w:t>: Thực hiện nghiêm túc kế hoạch dạy học trực tiếp và trực tuyến của nhà trường. Phụ huynh học sinh quan tâm, hỗ trợ con em tham gia học tập tốt.</w:t>
      </w:r>
      <w:r w:rsidR="003B4601" w:rsidRPr="00223275">
        <w:rPr>
          <w:rFonts w:eastAsia="Times New Roman" w:cs="Times New Roman"/>
          <w:iCs/>
          <w:color w:val="0000FF"/>
          <w:szCs w:val="26"/>
          <w:bdr w:val="none" w:sz="0" w:space="0" w:color="auto" w:frame="1"/>
        </w:rPr>
        <w:t xml:space="preserve"> Kịp thời phản ánh với GVCN, GVBM và BGH nhà trường khi gặp khó khăn, vướng mắc. </w:t>
      </w:r>
    </w:p>
    <w:p w:rsidR="003B4601" w:rsidRPr="00223275" w:rsidRDefault="003B4601" w:rsidP="00C366FB">
      <w:pPr>
        <w:pStyle w:val="NoSpacing"/>
        <w:jc w:val="both"/>
        <w:rPr>
          <w:rFonts w:eastAsia="Times New Roman" w:cs="Times New Roman"/>
          <w:iCs/>
          <w:color w:val="0000FF"/>
          <w:szCs w:val="26"/>
          <w:bdr w:val="none" w:sz="0" w:space="0" w:color="auto" w:frame="1"/>
        </w:rPr>
      </w:pPr>
      <w:r w:rsidRPr="00223275">
        <w:rPr>
          <w:rFonts w:eastAsia="Times New Roman" w:cs="Times New Roman"/>
          <w:iCs/>
          <w:color w:val="0000FF"/>
          <w:szCs w:val="26"/>
          <w:bdr w:val="none" w:sz="0" w:space="0" w:color="auto" w:frame="1"/>
        </w:rPr>
        <w:t xml:space="preserve">- Đối với những học sinh nghỉ học vì lý do liên quan đến dịch bệnh Covid-19 như cách ly tại nhà, trong vùng phong tỏa, cách ly tập trung, ở xa chưa về.....BGH nhà trường chỉ đạo cho GVCN, GVBM liên hệ với PHHS, học sinh để tạo điều kiện cho các em học tập như: Gởi tài liệu học tập, trao đổi qua các phương tiện truyền thông như Zalo, facebook, email, dạy trực tuyến cho các em để theo kịp chương trình. </w:t>
      </w:r>
    </w:p>
    <w:p w:rsidR="003B4601" w:rsidRPr="00223275" w:rsidRDefault="003B4601" w:rsidP="00C366FB">
      <w:pPr>
        <w:pStyle w:val="NoSpacing"/>
        <w:jc w:val="both"/>
        <w:rPr>
          <w:rFonts w:eastAsia="Times New Roman" w:cs="Times New Roman"/>
          <w:iCs/>
          <w:color w:val="0000FF"/>
          <w:szCs w:val="26"/>
          <w:bdr w:val="none" w:sz="0" w:space="0" w:color="auto" w:frame="1"/>
        </w:rPr>
      </w:pPr>
      <w:r w:rsidRPr="00223275">
        <w:rPr>
          <w:rFonts w:eastAsia="Times New Roman" w:cs="Times New Roman"/>
          <w:iCs/>
          <w:color w:val="0000FF"/>
          <w:szCs w:val="26"/>
          <w:bdr w:val="none" w:sz="0" w:space="0" w:color="auto" w:frame="1"/>
        </w:rPr>
        <w:t xml:space="preserve">- Đối với những học sinh không thể học trực tuyến cũng như không thể đến trường học trực tiếp, nhà trường đã có phương án phân công giáo viên tổ chức dạy bù trực tiếp cho các em khi các em đi học trở lại. </w:t>
      </w:r>
    </w:p>
    <w:p w:rsidR="007A2D0C" w:rsidRPr="00223275" w:rsidRDefault="005C77A1" w:rsidP="00C366FB">
      <w:pPr>
        <w:pStyle w:val="NoSpacing"/>
        <w:jc w:val="both"/>
        <w:rPr>
          <w:rFonts w:eastAsia="Times New Roman" w:cs="Times New Roman"/>
          <w:b/>
          <w:iCs/>
          <w:color w:val="0000FF"/>
          <w:szCs w:val="26"/>
          <w:bdr w:val="none" w:sz="0" w:space="0" w:color="auto" w:frame="1"/>
        </w:rPr>
      </w:pPr>
      <w:r w:rsidRPr="00223275">
        <w:rPr>
          <w:rFonts w:eastAsia="Times New Roman" w:cs="Times New Roman"/>
          <w:b/>
          <w:iCs/>
          <w:color w:val="0000FF"/>
          <w:szCs w:val="26"/>
          <w:bdr w:val="none" w:sz="0" w:space="0" w:color="auto" w:frame="1"/>
        </w:rPr>
        <w:t>IV</w:t>
      </w:r>
      <w:r w:rsidR="007A2D0C" w:rsidRPr="00223275">
        <w:rPr>
          <w:rFonts w:eastAsia="Times New Roman" w:cs="Times New Roman"/>
          <w:b/>
          <w:iCs/>
          <w:color w:val="0000FF"/>
          <w:szCs w:val="26"/>
          <w:bdr w:val="none" w:sz="0" w:space="0" w:color="auto" w:frame="1"/>
        </w:rPr>
        <w:t>. Quản lý, lưu trữ hồ sơ</w:t>
      </w:r>
    </w:p>
    <w:p w:rsidR="0039453B" w:rsidRPr="00223275" w:rsidRDefault="003B4601" w:rsidP="00C366FB">
      <w:pPr>
        <w:pStyle w:val="NoSpacing"/>
        <w:jc w:val="both"/>
        <w:rPr>
          <w:rFonts w:cs="Times New Roman"/>
          <w:color w:val="0000FF"/>
          <w:szCs w:val="26"/>
        </w:rPr>
      </w:pPr>
      <w:r w:rsidRPr="00223275">
        <w:rPr>
          <w:rFonts w:cs="Times New Roman"/>
          <w:color w:val="0000FF"/>
          <w:szCs w:val="26"/>
        </w:rPr>
        <w:tab/>
        <w:t xml:space="preserve">Nhà trường chỉ đạo bộ phận chuyên môn quản lý và lưu trữ hồ sơ gồm: </w:t>
      </w:r>
    </w:p>
    <w:p w:rsidR="003B4601" w:rsidRPr="00223275" w:rsidRDefault="003B4601" w:rsidP="00C366FB">
      <w:pPr>
        <w:pStyle w:val="NoSpacing"/>
        <w:jc w:val="both"/>
        <w:rPr>
          <w:rFonts w:cs="Times New Roman"/>
          <w:color w:val="0000FF"/>
          <w:szCs w:val="26"/>
        </w:rPr>
      </w:pPr>
      <w:r w:rsidRPr="00223275">
        <w:rPr>
          <w:rFonts w:cs="Times New Roman"/>
          <w:color w:val="0000FF"/>
          <w:szCs w:val="26"/>
        </w:rPr>
        <w:t>- Các văn bản chỉ đạo của Bộ GD&amp;ĐT, UBND tỉnh, Sở GD&amp;ĐT có liên quan đến công tác chỉ dạo dạy-học trong năm học 2021-2022, các văn bản có liên quan đến chỉ đạo chuyên môn.</w:t>
      </w:r>
    </w:p>
    <w:p w:rsidR="003B4601" w:rsidRPr="00223275" w:rsidRDefault="003B4601" w:rsidP="00C366FB">
      <w:pPr>
        <w:pStyle w:val="NoSpacing"/>
        <w:jc w:val="both"/>
        <w:rPr>
          <w:rFonts w:cs="Times New Roman"/>
          <w:color w:val="0000FF"/>
          <w:szCs w:val="26"/>
        </w:rPr>
      </w:pPr>
      <w:r w:rsidRPr="00223275">
        <w:rPr>
          <w:rFonts w:cs="Times New Roman"/>
          <w:color w:val="0000FF"/>
          <w:szCs w:val="26"/>
        </w:rPr>
        <w:t>- Kế hoạch, phương án dạy-học ứng phó với dịch bệnh Covid-19</w:t>
      </w:r>
      <w:r w:rsidR="00655CEE" w:rsidRPr="00223275">
        <w:rPr>
          <w:rFonts w:cs="Times New Roman"/>
          <w:color w:val="0000FF"/>
          <w:szCs w:val="26"/>
        </w:rPr>
        <w:t>.</w:t>
      </w:r>
    </w:p>
    <w:p w:rsidR="00655CEE" w:rsidRPr="00223275" w:rsidRDefault="00655CEE" w:rsidP="00C366FB">
      <w:pPr>
        <w:pStyle w:val="NoSpacing"/>
        <w:jc w:val="both"/>
        <w:rPr>
          <w:rFonts w:cs="Times New Roman"/>
          <w:color w:val="0000FF"/>
          <w:szCs w:val="26"/>
        </w:rPr>
      </w:pPr>
      <w:r w:rsidRPr="00223275">
        <w:rPr>
          <w:rFonts w:cs="Times New Roman"/>
          <w:color w:val="0000FF"/>
          <w:szCs w:val="26"/>
        </w:rPr>
        <w:t xml:space="preserve">- Quyết định thành lập Ban chỉ huy phòng, chống Covid-19 của đơn vị. </w:t>
      </w:r>
    </w:p>
    <w:p w:rsidR="00655CEE" w:rsidRPr="00223275" w:rsidRDefault="00655CEE" w:rsidP="00C366FB">
      <w:pPr>
        <w:pStyle w:val="NoSpacing"/>
        <w:jc w:val="both"/>
        <w:rPr>
          <w:rFonts w:cs="Times New Roman"/>
          <w:color w:val="0000FF"/>
          <w:szCs w:val="26"/>
        </w:rPr>
      </w:pPr>
      <w:r w:rsidRPr="00223275">
        <w:rPr>
          <w:rFonts w:cs="Times New Roman"/>
          <w:color w:val="0000FF"/>
          <w:szCs w:val="26"/>
        </w:rPr>
        <w:t xml:space="preserve">- Kế hoạch dạy học trực tuyến. </w:t>
      </w:r>
    </w:p>
    <w:p w:rsidR="00BE0BEB" w:rsidRPr="00223275" w:rsidRDefault="00BE0BEB" w:rsidP="00C366FB">
      <w:pPr>
        <w:pStyle w:val="NoSpacing"/>
        <w:jc w:val="both"/>
        <w:rPr>
          <w:rFonts w:cs="Times New Roman"/>
          <w:color w:val="0000FF"/>
          <w:szCs w:val="26"/>
        </w:rPr>
      </w:pPr>
      <w:r w:rsidRPr="00223275">
        <w:rPr>
          <w:rFonts w:cs="Times New Roman"/>
          <w:color w:val="0000FF"/>
          <w:szCs w:val="26"/>
        </w:rPr>
        <w:t xml:space="preserve">- Phân công chuyên môn dạy học trực tiếp và trực tuyến. </w:t>
      </w:r>
    </w:p>
    <w:p w:rsidR="00655CEE" w:rsidRPr="00223275" w:rsidRDefault="00655CEE" w:rsidP="00C366FB">
      <w:pPr>
        <w:pStyle w:val="NoSpacing"/>
        <w:jc w:val="both"/>
        <w:rPr>
          <w:rFonts w:cs="Times New Roman"/>
          <w:color w:val="0000FF"/>
          <w:szCs w:val="26"/>
        </w:rPr>
      </w:pPr>
      <w:r w:rsidRPr="00223275">
        <w:rPr>
          <w:rFonts w:cs="Times New Roman"/>
          <w:color w:val="0000FF"/>
          <w:szCs w:val="26"/>
        </w:rPr>
        <w:t>- Kế hoạch giáo dục môn học, Kế hoạch giáo dục của giáo viên.</w:t>
      </w:r>
    </w:p>
    <w:p w:rsidR="00655CEE" w:rsidRPr="00223275" w:rsidRDefault="00655CEE" w:rsidP="00C366FB">
      <w:pPr>
        <w:pStyle w:val="NoSpacing"/>
        <w:jc w:val="both"/>
        <w:rPr>
          <w:rFonts w:cs="Times New Roman"/>
          <w:color w:val="0000FF"/>
          <w:szCs w:val="26"/>
        </w:rPr>
      </w:pPr>
      <w:r w:rsidRPr="00223275">
        <w:rPr>
          <w:rFonts w:cs="Times New Roman"/>
          <w:color w:val="0000FF"/>
          <w:szCs w:val="26"/>
        </w:rPr>
        <w:t xml:space="preserve">- Kế hoạch giáo dục học sinh hòa nhập. </w:t>
      </w:r>
    </w:p>
    <w:p w:rsidR="00655CEE" w:rsidRPr="00223275" w:rsidRDefault="00655CEE" w:rsidP="00C366FB">
      <w:pPr>
        <w:pStyle w:val="NoSpacing"/>
        <w:jc w:val="both"/>
        <w:rPr>
          <w:rFonts w:cs="Times New Roman"/>
          <w:color w:val="0000FF"/>
          <w:szCs w:val="26"/>
        </w:rPr>
      </w:pPr>
      <w:r w:rsidRPr="00223275">
        <w:rPr>
          <w:rFonts w:cs="Times New Roman"/>
          <w:color w:val="0000FF"/>
          <w:szCs w:val="26"/>
        </w:rPr>
        <w:t>- Nội quy dạy-học trực tuyến.</w:t>
      </w:r>
    </w:p>
    <w:p w:rsidR="00655CEE" w:rsidRPr="00223275" w:rsidRDefault="00655CEE" w:rsidP="00C366FB">
      <w:pPr>
        <w:pStyle w:val="NoSpacing"/>
        <w:jc w:val="both"/>
        <w:rPr>
          <w:rFonts w:cs="Times New Roman"/>
          <w:color w:val="0000FF"/>
          <w:szCs w:val="26"/>
        </w:rPr>
      </w:pPr>
      <w:r w:rsidRPr="00223275">
        <w:rPr>
          <w:rFonts w:cs="Times New Roman"/>
          <w:color w:val="0000FF"/>
          <w:szCs w:val="26"/>
        </w:rPr>
        <w:t xml:space="preserve">- Kế hoạch đảm bảo an toàn trong dạy-học trực tiếp và trực tuyến ứng phó với tình hình dịch bệnh Covid-19 diễn biến phức tạp và kéo dài. </w:t>
      </w:r>
    </w:p>
    <w:p w:rsidR="00655CEE" w:rsidRPr="00223275" w:rsidRDefault="00655CEE" w:rsidP="00C366FB">
      <w:pPr>
        <w:pStyle w:val="NoSpacing"/>
        <w:jc w:val="both"/>
        <w:rPr>
          <w:rFonts w:cs="Times New Roman"/>
          <w:color w:val="0000FF"/>
          <w:szCs w:val="26"/>
        </w:rPr>
      </w:pPr>
      <w:r w:rsidRPr="00223275">
        <w:rPr>
          <w:rFonts w:cs="Times New Roman"/>
          <w:color w:val="0000FF"/>
          <w:szCs w:val="26"/>
        </w:rPr>
        <w:t xml:space="preserve">- Sổ đầu bài dạy học trực tiếp và trực tuyến. </w:t>
      </w:r>
    </w:p>
    <w:p w:rsidR="00BE0BEB" w:rsidRDefault="00BE0BEB" w:rsidP="00C366FB">
      <w:pPr>
        <w:pStyle w:val="NoSpacing"/>
        <w:jc w:val="both"/>
        <w:rPr>
          <w:rFonts w:cs="Times New Roman"/>
          <w:color w:val="0000FF"/>
          <w:szCs w:val="26"/>
        </w:rPr>
      </w:pPr>
    </w:p>
    <w:p w:rsidR="00DB5D1E" w:rsidRDefault="00DB5D1E" w:rsidP="00DB5D1E">
      <w:pPr>
        <w:pStyle w:val="NoSpacing"/>
        <w:ind w:firstLine="720"/>
        <w:jc w:val="both"/>
        <w:rPr>
          <w:rFonts w:cs="Times New Roman"/>
          <w:color w:val="0000FF"/>
          <w:szCs w:val="26"/>
        </w:rPr>
      </w:pPr>
      <w:r>
        <w:rPr>
          <w:rFonts w:cs="Times New Roman"/>
          <w:color w:val="0000FF"/>
          <w:szCs w:val="26"/>
        </w:rPr>
        <w:t xml:space="preserve">Trên đây là kế hoạch dạy bù của trường THPT số 1 Phù Cát kể từ ngày 18 tháng 10 năm 2021. BGH nhà trường kính chuyển Sở GD&amp;ĐT Bình Định để biết và theo dõi, kiểm tra. </w:t>
      </w:r>
    </w:p>
    <w:p w:rsidR="00DB5D1E" w:rsidRDefault="00DB5D1E" w:rsidP="00C366FB">
      <w:pPr>
        <w:pStyle w:val="NoSpacing"/>
        <w:jc w:val="both"/>
        <w:rPr>
          <w:rFonts w:cs="Times New Roman"/>
          <w:color w:val="0000FF"/>
          <w:szCs w:val="26"/>
        </w:rPr>
      </w:pPr>
    </w:p>
    <w:p w:rsidR="00DB5D1E" w:rsidRPr="00223275" w:rsidRDefault="00DB5D1E" w:rsidP="00C366FB">
      <w:pPr>
        <w:pStyle w:val="NoSpacing"/>
        <w:jc w:val="both"/>
        <w:rPr>
          <w:rFonts w:cs="Times New Roman"/>
          <w:color w:val="0000FF"/>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5076"/>
      </w:tblGrid>
      <w:tr w:rsidR="0039453B" w:rsidRPr="00223275" w:rsidTr="00293A1E">
        <w:tc>
          <w:tcPr>
            <w:tcW w:w="4530" w:type="dxa"/>
          </w:tcPr>
          <w:p w:rsidR="0039453B" w:rsidRPr="00223275" w:rsidRDefault="00BE0BEB" w:rsidP="00C366FB">
            <w:pPr>
              <w:pStyle w:val="NoSpacing"/>
              <w:jc w:val="both"/>
              <w:rPr>
                <w:rFonts w:cs="Times New Roman"/>
                <w:b/>
                <w:i/>
                <w:color w:val="0000FF"/>
                <w:sz w:val="22"/>
              </w:rPr>
            </w:pPr>
            <w:r w:rsidRPr="00223275">
              <w:rPr>
                <w:rFonts w:cs="Times New Roman"/>
                <w:b/>
                <w:i/>
                <w:color w:val="0000FF"/>
                <w:sz w:val="22"/>
              </w:rPr>
              <w:t xml:space="preserve">* </w:t>
            </w:r>
            <w:r w:rsidR="00E97DBF" w:rsidRPr="00223275">
              <w:rPr>
                <w:rFonts w:cs="Times New Roman"/>
                <w:b/>
                <w:i/>
                <w:color w:val="0000FF"/>
                <w:sz w:val="22"/>
              </w:rPr>
              <w:t>Nơi nhận:</w:t>
            </w:r>
          </w:p>
          <w:p w:rsidR="0039453B" w:rsidRPr="00223275" w:rsidRDefault="00BE0BEB" w:rsidP="00C366FB">
            <w:pPr>
              <w:pStyle w:val="NoSpacing"/>
              <w:jc w:val="both"/>
              <w:rPr>
                <w:rFonts w:cs="Times New Roman"/>
                <w:color w:val="0000FF"/>
                <w:sz w:val="20"/>
                <w:szCs w:val="20"/>
              </w:rPr>
            </w:pPr>
            <w:r w:rsidRPr="00223275">
              <w:rPr>
                <w:rFonts w:cs="Times New Roman"/>
                <w:color w:val="0000FF"/>
                <w:sz w:val="20"/>
                <w:szCs w:val="20"/>
              </w:rPr>
              <w:t>- Sở GD&amp;ĐT (Để báo cáo)</w:t>
            </w:r>
          </w:p>
          <w:p w:rsidR="00BE0BEB" w:rsidRPr="00223275" w:rsidRDefault="00BE0BEB" w:rsidP="00C366FB">
            <w:pPr>
              <w:pStyle w:val="NoSpacing"/>
              <w:jc w:val="both"/>
              <w:rPr>
                <w:rFonts w:cs="Times New Roman"/>
                <w:color w:val="0000FF"/>
                <w:sz w:val="20"/>
                <w:szCs w:val="20"/>
              </w:rPr>
            </w:pPr>
            <w:r w:rsidRPr="00223275">
              <w:rPr>
                <w:rFonts w:cs="Times New Roman"/>
                <w:color w:val="0000FF"/>
                <w:sz w:val="20"/>
                <w:szCs w:val="20"/>
              </w:rPr>
              <w:t>- BGH (Để chỉ đạo, theo dõi)</w:t>
            </w:r>
          </w:p>
          <w:p w:rsidR="00BE0BEB" w:rsidRPr="00223275" w:rsidRDefault="00BE0BEB" w:rsidP="00C366FB">
            <w:pPr>
              <w:pStyle w:val="NoSpacing"/>
              <w:jc w:val="both"/>
              <w:rPr>
                <w:rFonts w:cs="Times New Roman"/>
                <w:color w:val="0000FF"/>
                <w:sz w:val="20"/>
                <w:szCs w:val="20"/>
              </w:rPr>
            </w:pPr>
            <w:r w:rsidRPr="00223275">
              <w:rPr>
                <w:rFonts w:cs="Times New Roman"/>
                <w:color w:val="0000FF"/>
                <w:sz w:val="20"/>
                <w:szCs w:val="20"/>
              </w:rPr>
              <w:t>- TTCM, GVCN, GVBM (Để thực hiện)</w:t>
            </w:r>
          </w:p>
          <w:p w:rsidR="00BE0BEB" w:rsidRPr="00223275" w:rsidRDefault="00BE0BEB" w:rsidP="00C366FB">
            <w:pPr>
              <w:pStyle w:val="NoSpacing"/>
              <w:jc w:val="both"/>
              <w:rPr>
                <w:rFonts w:cs="Times New Roman"/>
                <w:color w:val="0000FF"/>
                <w:sz w:val="20"/>
                <w:szCs w:val="20"/>
              </w:rPr>
            </w:pPr>
            <w:r w:rsidRPr="00223275">
              <w:rPr>
                <w:rFonts w:cs="Times New Roman"/>
                <w:color w:val="0000FF"/>
                <w:sz w:val="20"/>
                <w:szCs w:val="20"/>
              </w:rPr>
              <w:t>- Lưu: VT;</w:t>
            </w:r>
          </w:p>
          <w:p w:rsidR="00BE0BEB" w:rsidRPr="00223275" w:rsidRDefault="00BE0BEB" w:rsidP="00C366FB">
            <w:pPr>
              <w:pStyle w:val="NoSpacing"/>
              <w:jc w:val="both"/>
              <w:rPr>
                <w:rFonts w:cs="Times New Roman"/>
                <w:color w:val="0000FF"/>
                <w:sz w:val="20"/>
                <w:szCs w:val="20"/>
              </w:rPr>
            </w:pPr>
          </w:p>
          <w:p w:rsidR="00BE0BEB" w:rsidRPr="00223275" w:rsidRDefault="00BE0BEB" w:rsidP="00BE0BEB">
            <w:pPr>
              <w:pStyle w:val="NoSpacing"/>
              <w:jc w:val="both"/>
              <w:rPr>
                <w:rFonts w:cs="Times New Roman"/>
                <w:color w:val="0000FF"/>
                <w:sz w:val="20"/>
                <w:szCs w:val="20"/>
              </w:rPr>
            </w:pPr>
            <w:r w:rsidRPr="00223275">
              <w:rPr>
                <w:rFonts w:cs="Times New Roman"/>
                <w:color w:val="0000FF"/>
                <w:sz w:val="20"/>
                <w:szCs w:val="20"/>
              </w:rPr>
              <w:t xml:space="preserve">                                                                       </w:t>
            </w:r>
          </w:p>
        </w:tc>
        <w:tc>
          <w:tcPr>
            <w:tcW w:w="5076" w:type="dxa"/>
          </w:tcPr>
          <w:p w:rsidR="00A212E1" w:rsidRPr="00223275" w:rsidRDefault="00BE0BEB" w:rsidP="00C366FB">
            <w:pPr>
              <w:pStyle w:val="NoSpacing"/>
              <w:jc w:val="both"/>
              <w:rPr>
                <w:rFonts w:cs="Times New Roman"/>
                <w:b/>
                <w:color w:val="0000FF"/>
                <w:szCs w:val="26"/>
              </w:rPr>
            </w:pPr>
            <w:r w:rsidRPr="00223275">
              <w:rPr>
                <w:rFonts w:cs="Times New Roman"/>
                <w:b/>
                <w:color w:val="0000FF"/>
                <w:szCs w:val="26"/>
              </w:rPr>
              <w:t xml:space="preserve">                       </w:t>
            </w:r>
            <w:r w:rsidR="00D21B81" w:rsidRPr="00223275">
              <w:rPr>
                <w:rFonts w:cs="Times New Roman"/>
                <w:b/>
                <w:color w:val="0000FF"/>
                <w:szCs w:val="26"/>
              </w:rPr>
              <w:t>HIỆU TRƯỞNG</w:t>
            </w:r>
          </w:p>
          <w:p w:rsidR="00A212E1" w:rsidRPr="00223275" w:rsidRDefault="00A212E1" w:rsidP="00C366FB">
            <w:pPr>
              <w:pStyle w:val="NoSpacing"/>
              <w:jc w:val="both"/>
              <w:rPr>
                <w:rFonts w:cs="Times New Roman"/>
                <w:color w:val="0000FF"/>
                <w:szCs w:val="26"/>
              </w:rPr>
            </w:pPr>
          </w:p>
          <w:p w:rsidR="0039453B" w:rsidRPr="00223275" w:rsidRDefault="0039453B" w:rsidP="00C366FB">
            <w:pPr>
              <w:pStyle w:val="NoSpacing"/>
              <w:jc w:val="both"/>
              <w:rPr>
                <w:rFonts w:cs="Times New Roman"/>
                <w:color w:val="0000FF"/>
                <w:szCs w:val="26"/>
              </w:rPr>
            </w:pPr>
          </w:p>
          <w:p w:rsidR="0039453B" w:rsidRPr="00223275" w:rsidRDefault="0039453B" w:rsidP="00C366FB">
            <w:pPr>
              <w:pStyle w:val="NoSpacing"/>
              <w:jc w:val="both"/>
              <w:rPr>
                <w:rFonts w:cs="Times New Roman"/>
                <w:color w:val="0000FF"/>
                <w:szCs w:val="26"/>
              </w:rPr>
            </w:pPr>
          </w:p>
          <w:p w:rsidR="00BE0BEB" w:rsidRPr="00223275" w:rsidRDefault="00BE0BEB" w:rsidP="00C366FB">
            <w:pPr>
              <w:pStyle w:val="NoSpacing"/>
              <w:jc w:val="both"/>
              <w:rPr>
                <w:rFonts w:cs="Times New Roman"/>
                <w:color w:val="0000FF"/>
                <w:szCs w:val="26"/>
              </w:rPr>
            </w:pPr>
          </w:p>
          <w:p w:rsidR="0039453B" w:rsidRPr="00223275" w:rsidRDefault="00BE0BEB" w:rsidP="00C366FB">
            <w:pPr>
              <w:pStyle w:val="NoSpacing"/>
              <w:jc w:val="both"/>
              <w:rPr>
                <w:rFonts w:cs="Times New Roman"/>
                <w:b/>
                <w:color w:val="0000FF"/>
                <w:szCs w:val="26"/>
              </w:rPr>
            </w:pPr>
            <w:r w:rsidRPr="00223275">
              <w:rPr>
                <w:rFonts w:cs="Times New Roman"/>
                <w:b/>
                <w:color w:val="0000FF"/>
                <w:szCs w:val="26"/>
              </w:rPr>
              <w:t xml:space="preserve">                            Nguyễn Xuân Túc </w:t>
            </w:r>
          </w:p>
        </w:tc>
      </w:tr>
    </w:tbl>
    <w:p w:rsidR="00AF54EE" w:rsidRPr="00223275" w:rsidRDefault="00AF54EE" w:rsidP="00105AEF">
      <w:pPr>
        <w:spacing w:after="0"/>
        <w:jc w:val="center"/>
        <w:textAlignment w:val="baseline"/>
        <w:outlineLvl w:val="0"/>
        <w:rPr>
          <w:rFonts w:cs="Times New Roman"/>
          <w:color w:val="0000FF"/>
          <w:sz w:val="28"/>
          <w:szCs w:val="28"/>
        </w:rPr>
      </w:pPr>
    </w:p>
    <w:sectPr w:rsidR="00AF54EE" w:rsidRPr="00223275" w:rsidSect="00920280">
      <w:headerReference w:type="even" r:id="rId8"/>
      <w:headerReference w:type="default" r:id="rId9"/>
      <w:footerReference w:type="even" r:id="rId10"/>
      <w:footerReference w:type="default" r:id="rId11"/>
      <w:headerReference w:type="first" r:id="rId12"/>
      <w:footerReference w:type="first" r:id="rId13"/>
      <w:pgSz w:w="11907" w:h="16840" w:code="9"/>
      <w:pgMar w:top="720" w:right="1008"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B7C" w:rsidRDefault="00B11B7C" w:rsidP="00F067AB">
      <w:pPr>
        <w:spacing w:before="0" w:after="0"/>
      </w:pPr>
      <w:r>
        <w:separator/>
      </w:r>
    </w:p>
  </w:endnote>
  <w:endnote w:type="continuationSeparator" w:id="1">
    <w:p w:rsidR="00B11B7C" w:rsidRDefault="00B11B7C" w:rsidP="00F067A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01" w:rsidRDefault="003B46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805519"/>
      <w:docPartObj>
        <w:docPartGallery w:val="Page Numbers (Bottom of Page)"/>
        <w:docPartUnique/>
      </w:docPartObj>
    </w:sdtPr>
    <w:sdtEndPr>
      <w:rPr>
        <w:noProof/>
      </w:rPr>
    </w:sdtEndPr>
    <w:sdtContent>
      <w:p w:rsidR="003B4601" w:rsidRDefault="00A36346">
        <w:pPr>
          <w:pStyle w:val="Footer"/>
          <w:jc w:val="right"/>
        </w:pPr>
        <w:fldSimple w:instr=" PAGE   \* MERGEFORMAT ">
          <w:r w:rsidR="002725F3">
            <w:rPr>
              <w:noProof/>
            </w:rPr>
            <w:t>2</w:t>
          </w:r>
        </w:fldSimple>
      </w:p>
    </w:sdtContent>
  </w:sdt>
  <w:p w:rsidR="003B4601" w:rsidRDefault="003B46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01" w:rsidRDefault="003B46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B7C" w:rsidRDefault="00B11B7C" w:rsidP="00F067AB">
      <w:pPr>
        <w:spacing w:before="0" w:after="0"/>
      </w:pPr>
      <w:r>
        <w:separator/>
      </w:r>
    </w:p>
  </w:footnote>
  <w:footnote w:type="continuationSeparator" w:id="1">
    <w:p w:rsidR="00B11B7C" w:rsidRDefault="00B11B7C" w:rsidP="00F067A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01" w:rsidRDefault="003B46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01" w:rsidRDefault="003B46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01" w:rsidRDefault="003B46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D6021"/>
    <w:multiLevelType w:val="multilevel"/>
    <w:tmpl w:val="41724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711FC3"/>
    <w:multiLevelType w:val="hybridMultilevel"/>
    <w:tmpl w:val="6E869524"/>
    <w:lvl w:ilvl="0" w:tplc="3050DE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007322F"/>
    <w:multiLevelType w:val="hybridMultilevel"/>
    <w:tmpl w:val="0A0814A6"/>
    <w:lvl w:ilvl="0" w:tplc="5F048F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C0144D"/>
    <w:multiLevelType w:val="multilevel"/>
    <w:tmpl w:val="EAE870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3E78A6"/>
    <w:multiLevelType w:val="hybridMultilevel"/>
    <w:tmpl w:val="7902C54A"/>
    <w:lvl w:ilvl="0" w:tplc="84566F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0600E"/>
    <w:multiLevelType w:val="multilevel"/>
    <w:tmpl w:val="9704F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CB7965"/>
    <w:multiLevelType w:val="hybridMultilevel"/>
    <w:tmpl w:val="56402968"/>
    <w:lvl w:ilvl="0" w:tplc="3F6EE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534D78"/>
    <w:multiLevelType w:val="hybridMultilevel"/>
    <w:tmpl w:val="480ED21A"/>
    <w:lvl w:ilvl="0" w:tplc="A470D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772B78"/>
    <w:multiLevelType w:val="hybridMultilevel"/>
    <w:tmpl w:val="BE9055AE"/>
    <w:lvl w:ilvl="0" w:tplc="61903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5D628A"/>
    <w:multiLevelType w:val="multilevel"/>
    <w:tmpl w:val="2C7AC02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8"/>
  </w:num>
  <w:num w:numId="3">
    <w:abstractNumId w:val="7"/>
  </w:num>
  <w:num w:numId="4">
    <w:abstractNumId w:val="0"/>
  </w:num>
  <w:num w:numId="5">
    <w:abstractNumId w:val="9"/>
  </w:num>
  <w:num w:numId="6">
    <w:abstractNumId w:val="5"/>
  </w:num>
  <w:num w:numId="7">
    <w:abstractNumId w:val="3"/>
  </w:num>
  <w:num w:numId="8">
    <w:abstractNumId w:val="6"/>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3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12517B"/>
    <w:rsid w:val="00013665"/>
    <w:rsid w:val="00021C53"/>
    <w:rsid w:val="00022C7A"/>
    <w:rsid w:val="00032274"/>
    <w:rsid w:val="00034420"/>
    <w:rsid w:val="00036A32"/>
    <w:rsid w:val="0004039A"/>
    <w:rsid w:val="00085A5C"/>
    <w:rsid w:val="000A088B"/>
    <w:rsid w:val="000B3B47"/>
    <w:rsid w:val="000D5004"/>
    <w:rsid w:val="000F5563"/>
    <w:rsid w:val="00105AEF"/>
    <w:rsid w:val="00114DE4"/>
    <w:rsid w:val="00120B6D"/>
    <w:rsid w:val="0012517B"/>
    <w:rsid w:val="00152BAF"/>
    <w:rsid w:val="00177035"/>
    <w:rsid w:val="00181C19"/>
    <w:rsid w:val="00193816"/>
    <w:rsid w:val="001B436A"/>
    <w:rsid w:val="001C3122"/>
    <w:rsid w:val="001E02B1"/>
    <w:rsid w:val="00203933"/>
    <w:rsid w:val="00203E17"/>
    <w:rsid w:val="00207213"/>
    <w:rsid w:val="00223275"/>
    <w:rsid w:val="0022458C"/>
    <w:rsid w:val="00243989"/>
    <w:rsid w:val="00243ACF"/>
    <w:rsid w:val="002725F3"/>
    <w:rsid w:val="00293A1E"/>
    <w:rsid w:val="00293E42"/>
    <w:rsid w:val="002A6C16"/>
    <w:rsid w:val="002B4227"/>
    <w:rsid w:val="002D24E8"/>
    <w:rsid w:val="002F5A83"/>
    <w:rsid w:val="00305CA4"/>
    <w:rsid w:val="00312D1F"/>
    <w:rsid w:val="00331446"/>
    <w:rsid w:val="00354EAD"/>
    <w:rsid w:val="00362465"/>
    <w:rsid w:val="00362846"/>
    <w:rsid w:val="00367CB0"/>
    <w:rsid w:val="003761F6"/>
    <w:rsid w:val="0039453B"/>
    <w:rsid w:val="003B214B"/>
    <w:rsid w:val="003B4601"/>
    <w:rsid w:val="003F378A"/>
    <w:rsid w:val="00415883"/>
    <w:rsid w:val="0043213B"/>
    <w:rsid w:val="00445C8C"/>
    <w:rsid w:val="004B38FD"/>
    <w:rsid w:val="004E6154"/>
    <w:rsid w:val="0051783F"/>
    <w:rsid w:val="00533831"/>
    <w:rsid w:val="00555780"/>
    <w:rsid w:val="0058191D"/>
    <w:rsid w:val="00586474"/>
    <w:rsid w:val="005A2355"/>
    <w:rsid w:val="005B2A9A"/>
    <w:rsid w:val="005C0689"/>
    <w:rsid w:val="005C6008"/>
    <w:rsid w:val="005C77A1"/>
    <w:rsid w:val="005D1C5A"/>
    <w:rsid w:val="0060653B"/>
    <w:rsid w:val="00635F78"/>
    <w:rsid w:val="0063606A"/>
    <w:rsid w:val="00654E4A"/>
    <w:rsid w:val="00655CEE"/>
    <w:rsid w:val="0066355B"/>
    <w:rsid w:val="00690712"/>
    <w:rsid w:val="006B27A2"/>
    <w:rsid w:val="006B4FCA"/>
    <w:rsid w:val="006D4C4A"/>
    <w:rsid w:val="006E4F1A"/>
    <w:rsid w:val="006E5097"/>
    <w:rsid w:val="0072278B"/>
    <w:rsid w:val="0074675A"/>
    <w:rsid w:val="00761F66"/>
    <w:rsid w:val="00777EB9"/>
    <w:rsid w:val="0078416D"/>
    <w:rsid w:val="007A2D0C"/>
    <w:rsid w:val="007B2F5E"/>
    <w:rsid w:val="007F2596"/>
    <w:rsid w:val="007F46D6"/>
    <w:rsid w:val="00801FB7"/>
    <w:rsid w:val="008036EB"/>
    <w:rsid w:val="0083177D"/>
    <w:rsid w:val="00837919"/>
    <w:rsid w:val="0085466B"/>
    <w:rsid w:val="0086098E"/>
    <w:rsid w:val="00870CE5"/>
    <w:rsid w:val="008739BB"/>
    <w:rsid w:val="00897DE9"/>
    <w:rsid w:val="008A49D2"/>
    <w:rsid w:val="008B7CAC"/>
    <w:rsid w:val="008F4397"/>
    <w:rsid w:val="0090571B"/>
    <w:rsid w:val="00920280"/>
    <w:rsid w:val="00922B17"/>
    <w:rsid w:val="00922F2C"/>
    <w:rsid w:val="00925189"/>
    <w:rsid w:val="00936EFF"/>
    <w:rsid w:val="0094184D"/>
    <w:rsid w:val="00966503"/>
    <w:rsid w:val="009973B9"/>
    <w:rsid w:val="009A4E77"/>
    <w:rsid w:val="009B1E45"/>
    <w:rsid w:val="009B36D5"/>
    <w:rsid w:val="009D4E63"/>
    <w:rsid w:val="00A0693B"/>
    <w:rsid w:val="00A212E1"/>
    <w:rsid w:val="00A27C0A"/>
    <w:rsid w:val="00A36346"/>
    <w:rsid w:val="00A41FF6"/>
    <w:rsid w:val="00A46EFA"/>
    <w:rsid w:val="00A7055D"/>
    <w:rsid w:val="00A7501C"/>
    <w:rsid w:val="00AC7E38"/>
    <w:rsid w:val="00AF0F30"/>
    <w:rsid w:val="00AF54EE"/>
    <w:rsid w:val="00B11B7C"/>
    <w:rsid w:val="00B219A4"/>
    <w:rsid w:val="00B32A65"/>
    <w:rsid w:val="00BB0D03"/>
    <w:rsid w:val="00BB1832"/>
    <w:rsid w:val="00BD31C9"/>
    <w:rsid w:val="00BD5DD2"/>
    <w:rsid w:val="00BE0BEB"/>
    <w:rsid w:val="00C01626"/>
    <w:rsid w:val="00C30480"/>
    <w:rsid w:val="00C366FB"/>
    <w:rsid w:val="00C60AE8"/>
    <w:rsid w:val="00C65993"/>
    <w:rsid w:val="00C96C23"/>
    <w:rsid w:val="00C97A10"/>
    <w:rsid w:val="00CA1701"/>
    <w:rsid w:val="00CB6A09"/>
    <w:rsid w:val="00CF6F80"/>
    <w:rsid w:val="00D02B83"/>
    <w:rsid w:val="00D07133"/>
    <w:rsid w:val="00D21B81"/>
    <w:rsid w:val="00D2410C"/>
    <w:rsid w:val="00D35BE8"/>
    <w:rsid w:val="00D36E72"/>
    <w:rsid w:val="00D436AF"/>
    <w:rsid w:val="00D659AA"/>
    <w:rsid w:val="00D671D4"/>
    <w:rsid w:val="00D7096D"/>
    <w:rsid w:val="00D7526A"/>
    <w:rsid w:val="00D822B3"/>
    <w:rsid w:val="00D835DE"/>
    <w:rsid w:val="00DA5F0A"/>
    <w:rsid w:val="00DB045E"/>
    <w:rsid w:val="00DB5D1E"/>
    <w:rsid w:val="00DB6CA9"/>
    <w:rsid w:val="00DC651D"/>
    <w:rsid w:val="00DD0AE8"/>
    <w:rsid w:val="00DF5275"/>
    <w:rsid w:val="00E30124"/>
    <w:rsid w:val="00E760D7"/>
    <w:rsid w:val="00E90530"/>
    <w:rsid w:val="00E97DBF"/>
    <w:rsid w:val="00EA0B0D"/>
    <w:rsid w:val="00EB0372"/>
    <w:rsid w:val="00EB5072"/>
    <w:rsid w:val="00ED2FE2"/>
    <w:rsid w:val="00F067AB"/>
    <w:rsid w:val="00F10FCB"/>
    <w:rsid w:val="00F12AB7"/>
    <w:rsid w:val="00F515A6"/>
    <w:rsid w:val="00F56103"/>
    <w:rsid w:val="00F77C76"/>
    <w:rsid w:val="00F9353F"/>
    <w:rsid w:val="00FE29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C4A"/>
  </w:style>
  <w:style w:type="paragraph" w:styleId="Heading1">
    <w:name w:val="heading 1"/>
    <w:basedOn w:val="Normal"/>
    <w:link w:val="Heading1Char"/>
    <w:uiPriority w:val="9"/>
    <w:qFormat/>
    <w:rsid w:val="00D822B3"/>
    <w:pPr>
      <w:widowControl w:val="0"/>
      <w:autoSpaceDE w:val="0"/>
      <w:autoSpaceDN w:val="0"/>
      <w:spacing w:after="0"/>
      <w:ind w:left="1238" w:hanging="260"/>
      <w:outlineLvl w:val="0"/>
    </w:pPr>
    <w:rPr>
      <w:rFonts w:eastAsia="Times New Roman" w:cs="Times New Roman"/>
      <w:b/>
      <w:bCs/>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7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2517B"/>
    <w:pPr>
      <w:ind w:left="720"/>
      <w:contextualSpacing/>
    </w:pPr>
  </w:style>
  <w:style w:type="paragraph" w:styleId="BalloonText">
    <w:name w:val="Balloon Text"/>
    <w:basedOn w:val="Normal"/>
    <w:link w:val="BalloonTextChar"/>
    <w:uiPriority w:val="99"/>
    <w:semiHidden/>
    <w:unhideWhenUsed/>
    <w:rsid w:val="00922F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2C"/>
    <w:rPr>
      <w:rFonts w:ascii="Tahoma" w:hAnsi="Tahoma" w:cs="Tahoma"/>
      <w:sz w:val="16"/>
      <w:szCs w:val="16"/>
    </w:rPr>
  </w:style>
  <w:style w:type="character" w:customStyle="1" w:styleId="Heading1Char">
    <w:name w:val="Heading 1 Char"/>
    <w:basedOn w:val="DefaultParagraphFont"/>
    <w:link w:val="Heading1"/>
    <w:uiPriority w:val="9"/>
    <w:rsid w:val="00D822B3"/>
    <w:rPr>
      <w:rFonts w:eastAsia="Times New Roman" w:cs="Times New Roman"/>
      <w:b/>
      <w:bCs/>
      <w:szCs w:val="26"/>
      <w:lang w:bidi="en-US"/>
    </w:rPr>
  </w:style>
  <w:style w:type="character" w:customStyle="1" w:styleId="apple-converted-space">
    <w:name w:val="apple-converted-space"/>
    <w:basedOn w:val="DefaultParagraphFont"/>
    <w:rsid w:val="00D822B3"/>
  </w:style>
  <w:style w:type="character" w:styleId="Hyperlink">
    <w:name w:val="Hyperlink"/>
    <w:basedOn w:val="DefaultParagraphFont"/>
    <w:uiPriority w:val="99"/>
    <w:unhideWhenUsed/>
    <w:rsid w:val="00D822B3"/>
    <w:rPr>
      <w:color w:val="0000FF" w:themeColor="hyperlink"/>
      <w:u w:val="single"/>
    </w:rPr>
  </w:style>
  <w:style w:type="paragraph" w:styleId="NormalWeb">
    <w:name w:val="Normal (Web)"/>
    <w:basedOn w:val="Normal"/>
    <w:uiPriority w:val="99"/>
    <w:unhideWhenUsed/>
    <w:rsid w:val="00E760D7"/>
    <w:pPr>
      <w:spacing w:before="100" w:beforeAutospacing="1" w:after="100" w:afterAutospacing="1"/>
    </w:pPr>
    <w:rPr>
      <w:rFonts w:eastAsia="Times New Roman" w:cs="Times New Roman"/>
      <w:sz w:val="24"/>
      <w:szCs w:val="24"/>
    </w:rPr>
  </w:style>
  <w:style w:type="paragraph" w:customStyle="1" w:styleId="TableParagraph">
    <w:name w:val="Table Paragraph"/>
    <w:basedOn w:val="Normal"/>
    <w:uiPriority w:val="1"/>
    <w:qFormat/>
    <w:rsid w:val="00BB0D03"/>
    <w:pPr>
      <w:widowControl w:val="0"/>
      <w:autoSpaceDE w:val="0"/>
      <w:autoSpaceDN w:val="0"/>
      <w:spacing w:before="0" w:after="0"/>
    </w:pPr>
    <w:rPr>
      <w:rFonts w:eastAsia="Times New Roman" w:cs="Times New Roman"/>
      <w:sz w:val="22"/>
      <w:lang w:bidi="en-US"/>
    </w:rPr>
  </w:style>
  <w:style w:type="character" w:customStyle="1" w:styleId="UnresolvedMention">
    <w:name w:val="Unresolved Mention"/>
    <w:basedOn w:val="DefaultParagraphFont"/>
    <w:uiPriority w:val="99"/>
    <w:semiHidden/>
    <w:unhideWhenUsed/>
    <w:rsid w:val="0039453B"/>
    <w:rPr>
      <w:color w:val="605E5C"/>
      <w:shd w:val="clear" w:color="auto" w:fill="E1DFDD"/>
    </w:rPr>
  </w:style>
  <w:style w:type="paragraph" w:styleId="Header">
    <w:name w:val="header"/>
    <w:basedOn w:val="Normal"/>
    <w:link w:val="HeaderChar"/>
    <w:uiPriority w:val="99"/>
    <w:unhideWhenUsed/>
    <w:rsid w:val="00F067AB"/>
    <w:pPr>
      <w:tabs>
        <w:tab w:val="center" w:pos="4680"/>
        <w:tab w:val="right" w:pos="9360"/>
      </w:tabs>
      <w:spacing w:before="0" w:after="0"/>
    </w:pPr>
  </w:style>
  <w:style w:type="character" w:customStyle="1" w:styleId="HeaderChar">
    <w:name w:val="Header Char"/>
    <w:basedOn w:val="DefaultParagraphFont"/>
    <w:link w:val="Header"/>
    <w:uiPriority w:val="99"/>
    <w:rsid w:val="00F067AB"/>
  </w:style>
  <w:style w:type="paragraph" w:styleId="Footer">
    <w:name w:val="footer"/>
    <w:basedOn w:val="Normal"/>
    <w:link w:val="FooterChar"/>
    <w:uiPriority w:val="99"/>
    <w:unhideWhenUsed/>
    <w:rsid w:val="00F067AB"/>
    <w:pPr>
      <w:tabs>
        <w:tab w:val="center" w:pos="4680"/>
        <w:tab w:val="right" w:pos="9360"/>
      </w:tabs>
      <w:spacing w:before="0" w:after="0"/>
    </w:pPr>
  </w:style>
  <w:style w:type="character" w:customStyle="1" w:styleId="FooterChar">
    <w:name w:val="Footer Char"/>
    <w:basedOn w:val="DefaultParagraphFont"/>
    <w:link w:val="Footer"/>
    <w:uiPriority w:val="99"/>
    <w:rsid w:val="00F067AB"/>
  </w:style>
  <w:style w:type="paragraph" w:styleId="NoSpacing">
    <w:name w:val="No Spacing"/>
    <w:uiPriority w:val="1"/>
    <w:qFormat/>
    <w:rsid w:val="00C366FB"/>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22B3"/>
    <w:pPr>
      <w:widowControl w:val="0"/>
      <w:autoSpaceDE w:val="0"/>
      <w:autoSpaceDN w:val="0"/>
      <w:spacing w:after="0"/>
      <w:ind w:left="1238" w:hanging="260"/>
      <w:outlineLvl w:val="0"/>
    </w:pPr>
    <w:rPr>
      <w:rFonts w:eastAsia="Times New Roman" w:cs="Times New Roman"/>
      <w:b/>
      <w:bCs/>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7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2517B"/>
    <w:pPr>
      <w:ind w:left="720"/>
      <w:contextualSpacing/>
    </w:pPr>
  </w:style>
  <w:style w:type="paragraph" w:styleId="BalloonText">
    <w:name w:val="Balloon Text"/>
    <w:basedOn w:val="Normal"/>
    <w:link w:val="BalloonTextChar"/>
    <w:uiPriority w:val="99"/>
    <w:semiHidden/>
    <w:unhideWhenUsed/>
    <w:rsid w:val="00922F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2C"/>
    <w:rPr>
      <w:rFonts w:ascii="Tahoma" w:hAnsi="Tahoma" w:cs="Tahoma"/>
      <w:sz w:val="16"/>
      <w:szCs w:val="16"/>
    </w:rPr>
  </w:style>
  <w:style w:type="character" w:customStyle="1" w:styleId="Heading1Char">
    <w:name w:val="Heading 1 Char"/>
    <w:basedOn w:val="DefaultParagraphFont"/>
    <w:link w:val="Heading1"/>
    <w:uiPriority w:val="9"/>
    <w:rsid w:val="00D822B3"/>
    <w:rPr>
      <w:rFonts w:eastAsia="Times New Roman" w:cs="Times New Roman"/>
      <w:b/>
      <w:bCs/>
      <w:szCs w:val="26"/>
      <w:lang w:bidi="en-US"/>
    </w:rPr>
  </w:style>
  <w:style w:type="character" w:customStyle="1" w:styleId="apple-converted-space">
    <w:name w:val="apple-converted-space"/>
    <w:basedOn w:val="DefaultParagraphFont"/>
    <w:rsid w:val="00D822B3"/>
  </w:style>
  <w:style w:type="character" w:styleId="Hyperlink">
    <w:name w:val="Hyperlink"/>
    <w:basedOn w:val="DefaultParagraphFont"/>
    <w:uiPriority w:val="99"/>
    <w:unhideWhenUsed/>
    <w:rsid w:val="00D822B3"/>
    <w:rPr>
      <w:color w:val="0000FF" w:themeColor="hyperlink"/>
      <w:u w:val="single"/>
    </w:rPr>
  </w:style>
  <w:style w:type="paragraph" w:styleId="NormalWeb">
    <w:name w:val="Normal (Web)"/>
    <w:basedOn w:val="Normal"/>
    <w:uiPriority w:val="99"/>
    <w:unhideWhenUsed/>
    <w:rsid w:val="00E760D7"/>
    <w:pPr>
      <w:spacing w:before="100" w:beforeAutospacing="1" w:after="100" w:afterAutospacing="1"/>
    </w:pPr>
    <w:rPr>
      <w:rFonts w:eastAsia="Times New Roman" w:cs="Times New Roman"/>
      <w:sz w:val="24"/>
      <w:szCs w:val="24"/>
    </w:rPr>
  </w:style>
  <w:style w:type="paragraph" w:customStyle="1" w:styleId="TableParagraph">
    <w:name w:val="Table Paragraph"/>
    <w:basedOn w:val="Normal"/>
    <w:uiPriority w:val="1"/>
    <w:qFormat/>
    <w:rsid w:val="00BB0D03"/>
    <w:pPr>
      <w:widowControl w:val="0"/>
      <w:autoSpaceDE w:val="0"/>
      <w:autoSpaceDN w:val="0"/>
      <w:spacing w:before="0" w:after="0"/>
    </w:pPr>
    <w:rPr>
      <w:rFonts w:eastAsia="Times New Roman" w:cs="Times New Roman"/>
      <w:sz w:val="22"/>
      <w:lang w:bidi="en-US"/>
    </w:rPr>
  </w:style>
  <w:style w:type="character" w:customStyle="1" w:styleId="UnresolvedMention">
    <w:name w:val="Unresolved Mention"/>
    <w:basedOn w:val="DefaultParagraphFont"/>
    <w:uiPriority w:val="99"/>
    <w:semiHidden/>
    <w:unhideWhenUsed/>
    <w:rsid w:val="0039453B"/>
    <w:rPr>
      <w:color w:val="605E5C"/>
      <w:shd w:val="clear" w:color="auto" w:fill="E1DFDD"/>
    </w:rPr>
  </w:style>
  <w:style w:type="paragraph" w:styleId="Header">
    <w:name w:val="header"/>
    <w:basedOn w:val="Normal"/>
    <w:link w:val="HeaderChar"/>
    <w:uiPriority w:val="99"/>
    <w:unhideWhenUsed/>
    <w:rsid w:val="00F067AB"/>
    <w:pPr>
      <w:tabs>
        <w:tab w:val="center" w:pos="4680"/>
        <w:tab w:val="right" w:pos="9360"/>
      </w:tabs>
      <w:spacing w:before="0" w:after="0"/>
    </w:pPr>
  </w:style>
  <w:style w:type="character" w:customStyle="1" w:styleId="HeaderChar">
    <w:name w:val="Header Char"/>
    <w:basedOn w:val="DefaultParagraphFont"/>
    <w:link w:val="Header"/>
    <w:uiPriority w:val="99"/>
    <w:rsid w:val="00F067AB"/>
  </w:style>
  <w:style w:type="paragraph" w:styleId="Footer">
    <w:name w:val="footer"/>
    <w:basedOn w:val="Normal"/>
    <w:link w:val="FooterChar"/>
    <w:uiPriority w:val="99"/>
    <w:unhideWhenUsed/>
    <w:rsid w:val="00F067AB"/>
    <w:pPr>
      <w:tabs>
        <w:tab w:val="center" w:pos="4680"/>
        <w:tab w:val="right" w:pos="9360"/>
      </w:tabs>
      <w:spacing w:before="0" w:after="0"/>
    </w:pPr>
  </w:style>
  <w:style w:type="character" w:customStyle="1" w:styleId="FooterChar">
    <w:name w:val="Footer Char"/>
    <w:basedOn w:val="DefaultParagraphFont"/>
    <w:link w:val="Footer"/>
    <w:uiPriority w:val="99"/>
    <w:rsid w:val="00F067AB"/>
  </w:style>
</w:styles>
</file>

<file path=word/webSettings.xml><?xml version="1.0" encoding="utf-8"?>
<w:webSettings xmlns:r="http://schemas.openxmlformats.org/officeDocument/2006/relationships" xmlns:w="http://schemas.openxmlformats.org/wordprocessingml/2006/main">
  <w:divs>
    <w:div w:id="156307468">
      <w:bodyDiv w:val="1"/>
      <w:marLeft w:val="0"/>
      <w:marRight w:val="0"/>
      <w:marTop w:val="0"/>
      <w:marBottom w:val="0"/>
      <w:divBdr>
        <w:top w:val="none" w:sz="0" w:space="0" w:color="auto"/>
        <w:left w:val="none" w:sz="0" w:space="0" w:color="auto"/>
        <w:bottom w:val="none" w:sz="0" w:space="0" w:color="auto"/>
        <w:right w:val="none" w:sz="0" w:space="0" w:color="auto"/>
      </w:divBdr>
    </w:div>
    <w:div w:id="963275053">
      <w:bodyDiv w:val="1"/>
      <w:marLeft w:val="0"/>
      <w:marRight w:val="0"/>
      <w:marTop w:val="0"/>
      <w:marBottom w:val="0"/>
      <w:divBdr>
        <w:top w:val="none" w:sz="0" w:space="0" w:color="auto"/>
        <w:left w:val="none" w:sz="0" w:space="0" w:color="auto"/>
        <w:bottom w:val="none" w:sz="0" w:space="0" w:color="auto"/>
        <w:right w:val="none" w:sz="0" w:space="0" w:color="auto"/>
      </w:divBdr>
    </w:div>
    <w:div w:id="1061638970">
      <w:bodyDiv w:val="1"/>
      <w:marLeft w:val="0"/>
      <w:marRight w:val="0"/>
      <w:marTop w:val="0"/>
      <w:marBottom w:val="0"/>
      <w:divBdr>
        <w:top w:val="none" w:sz="0" w:space="0" w:color="auto"/>
        <w:left w:val="none" w:sz="0" w:space="0" w:color="auto"/>
        <w:bottom w:val="none" w:sz="0" w:space="0" w:color="auto"/>
        <w:right w:val="none" w:sz="0" w:space="0" w:color="auto"/>
      </w:divBdr>
    </w:div>
    <w:div w:id="21056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C363-6DE1-4B26-A2F3-B1AD7EBF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Pages>
  <Words>1112</Words>
  <Characters>6339</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diathan.com</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Hoang</dc:creator>
  <cp:lastModifiedBy>TEST</cp:lastModifiedBy>
  <cp:revision>18</cp:revision>
  <cp:lastPrinted>2021-10-14T07:51:00Z</cp:lastPrinted>
  <dcterms:created xsi:type="dcterms:W3CDTF">2021-10-13T08:10:00Z</dcterms:created>
  <dcterms:modified xsi:type="dcterms:W3CDTF">2021-10-14T08:06:00Z</dcterms:modified>
</cp:coreProperties>
</file>